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B3" w:rsidRPr="00E52BB3" w:rsidRDefault="000D7BC7" w:rsidP="00865A81">
      <w:pPr>
        <w:pStyle w:val="Heading1"/>
        <w:spacing w:after="4" w:line="319" w:lineRule="auto"/>
        <w:ind w:left="2674"/>
        <w:jc w:val="center"/>
        <w:rPr>
          <w:sz w:val="28"/>
          <w:szCs w:val="28"/>
        </w:rPr>
      </w:pPr>
      <w:r>
        <w:rPr>
          <w:sz w:val="28"/>
          <w:szCs w:val="28"/>
          <w:lang w:val="en-GB"/>
        </w:rPr>
        <w:t>ING</w:t>
      </w:r>
      <w:r w:rsidR="00FE280C">
        <w:rPr>
          <w:sz w:val="28"/>
          <w:szCs w:val="28"/>
          <w:lang w:val="en-GB"/>
        </w:rPr>
        <w:t xml:space="preserve"> Brand Study</w:t>
      </w:r>
      <w:r w:rsidR="002F5B41" w:rsidRPr="002F5B41">
        <w:rPr>
          <w:sz w:val="28"/>
          <w:szCs w:val="28"/>
          <w:lang w:val="en-GB"/>
        </w:rPr>
        <w:t xml:space="preserve"> </w:t>
      </w:r>
      <w:r w:rsidR="00FE280C">
        <w:rPr>
          <w:sz w:val="28"/>
          <w:szCs w:val="28"/>
          <w:lang w:val="en-GB"/>
        </w:rPr>
        <w:t xml:space="preserve">Survey </w:t>
      </w:r>
      <w:r w:rsidR="00E52BB3">
        <w:rPr>
          <w:sz w:val="28"/>
          <w:szCs w:val="28"/>
        </w:rPr>
        <w:t>Competition Terms &amp; Conditions</w:t>
      </w:r>
    </w:p>
    <w:p w:rsidR="00215CBA" w:rsidRPr="00066DE6" w:rsidRDefault="00373D00" w:rsidP="00865A81">
      <w:pPr>
        <w:pStyle w:val="Heading1"/>
        <w:spacing w:after="4" w:line="319" w:lineRule="auto"/>
        <w:ind w:left="2674"/>
        <w:jc w:val="center"/>
        <w:rPr>
          <w:sz w:val="24"/>
          <w:szCs w:val="24"/>
        </w:rPr>
      </w:pPr>
      <w:r w:rsidRPr="00066DE6">
        <w:rPr>
          <w:sz w:val="24"/>
          <w:szCs w:val="24"/>
        </w:rPr>
        <w:t xml:space="preserve">Schedule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7558"/>
      </w:tblGrid>
      <w:tr w:rsidR="00E52BB3" w:rsidRPr="00E52BB3" w:rsidTr="004C6BBA">
        <w:trPr>
          <w:trHeight w:val="366"/>
        </w:trPr>
        <w:tc>
          <w:tcPr>
            <w:tcW w:w="2158" w:type="dxa"/>
          </w:tcPr>
          <w:p w:rsidR="00215CBA" w:rsidRPr="00E52BB3" w:rsidRDefault="00373D00">
            <w:pPr>
              <w:pStyle w:val="TableParagraph"/>
              <w:spacing w:line="236" w:lineRule="exact"/>
              <w:rPr>
                <w:b/>
                <w:sz w:val="20"/>
                <w:szCs w:val="20"/>
              </w:rPr>
            </w:pPr>
            <w:r w:rsidRPr="00E52BB3">
              <w:rPr>
                <w:b/>
                <w:sz w:val="20"/>
                <w:szCs w:val="20"/>
              </w:rPr>
              <w:t>Promotion</w:t>
            </w:r>
          </w:p>
        </w:tc>
        <w:tc>
          <w:tcPr>
            <w:tcW w:w="7558" w:type="dxa"/>
          </w:tcPr>
          <w:p w:rsidR="00215CBA" w:rsidRDefault="00634C8D" w:rsidP="00040C4C">
            <w:pPr>
              <w:pStyle w:val="TableParagraph"/>
              <w:spacing w:line="227" w:lineRule="exact"/>
              <w:jc w:val="both"/>
              <w:rPr>
                <w:sz w:val="20"/>
                <w:szCs w:val="20"/>
              </w:rPr>
            </w:pPr>
            <w:r>
              <w:rPr>
                <w:sz w:val="20"/>
                <w:szCs w:val="20"/>
                <w:lang w:val="en-GB"/>
              </w:rPr>
              <w:t>ING</w:t>
            </w:r>
            <w:r w:rsidR="00FE280C">
              <w:rPr>
                <w:sz w:val="20"/>
                <w:szCs w:val="20"/>
                <w:lang w:val="en-GB"/>
              </w:rPr>
              <w:t xml:space="preserve"> Brand Study Survey Competition</w:t>
            </w:r>
          </w:p>
          <w:p w:rsidR="009334FA" w:rsidRPr="00E52BB3" w:rsidRDefault="009334FA" w:rsidP="00040C4C">
            <w:pPr>
              <w:pStyle w:val="TableParagraph"/>
              <w:spacing w:line="227" w:lineRule="exact"/>
              <w:jc w:val="both"/>
              <w:rPr>
                <w:sz w:val="20"/>
                <w:szCs w:val="20"/>
              </w:rPr>
            </w:pPr>
          </w:p>
        </w:tc>
      </w:tr>
      <w:tr w:rsidR="00E52BB3" w:rsidRPr="00E52BB3" w:rsidTr="00CF23CF">
        <w:trPr>
          <w:trHeight w:val="511"/>
        </w:trPr>
        <w:tc>
          <w:tcPr>
            <w:tcW w:w="2158" w:type="dxa"/>
          </w:tcPr>
          <w:p w:rsidR="00215CBA" w:rsidRPr="00FE280C" w:rsidRDefault="00373D00">
            <w:pPr>
              <w:pStyle w:val="TableParagraph"/>
              <w:spacing w:line="236" w:lineRule="exact"/>
              <w:rPr>
                <w:b/>
                <w:sz w:val="20"/>
                <w:szCs w:val="20"/>
              </w:rPr>
            </w:pPr>
            <w:r w:rsidRPr="00FE280C">
              <w:rPr>
                <w:b/>
                <w:sz w:val="20"/>
                <w:szCs w:val="20"/>
              </w:rPr>
              <w:t>Promoter</w:t>
            </w:r>
          </w:p>
        </w:tc>
        <w:tc>
          <w:tcPr>
            <w:tcW w:w="7558" w:type="dxa"/>
          </w:tcPr>
          <w:p w:rsidR="00215CBA" w:rsidRPr="00FE280C" w:rsidRDefault="00182CE3" w:rsidP="00040C4C">
            <w:pPr>
              <w:pStyle w:val="TableParagraph"/>
              <w:jc w:val="both"/>
              <w:rPr>
                <w:sz w:val="20"/>
                <w:szCs w:val="20"/>
              </w:rPr>
            </w:pPr>
            <w:r w:rsidRPr="00FE280C">
              <w:rPr>
                <w:sz w:val="20"/>
                <w:szCs w:val="20"/>
              </w:rPr>
              <w:t>Pedestrian Group Pty Limited ABN 60 112 839 568 of Level 1, 66 Wentworth Avenue, Surry Hills 2010</w:t>
            </w:r>
          </w:p>
          <w:p w:rsidR="009334FA" w:rsidRPr="00FE280C" w:rsidRDefault="009334FA" w:rsidP="00040C4C">
            <w:pPr>
              <w:pStyle w:val="TableParagraph"/>
              <w:jc w:val="both"/>
              <w:rPr>
                <w:sz w:val="20"/>
                <w:szCs w:val="20"/>
              </w:rPr>
            </w:pPr>
          </w:p>
        </w:tc>
      </w:tr>
      <w:tr w:rsidR="00E52BB3" w:rsidRPr="00E52BB3" w:rsidTr="00E52BB3">
        <w:trPr>
          <w:trHeight w:val="353"/>
        </w:trPr>
        <w:tc>
          <w:tcPr>
            <w:tcW w:w="2158" w:type="dxa"/>
            <w:vMerge w:val="restart"/>
          </w:tcPr>
          <w:p w:rsidR="00E52BB3" w:rsidRPr="00E52BB3" w:rsidRDefault="00E52BB3">
            <w:pPr>
              <w:pStyle w:val="TableParagraph"/>
              <w:spacing w:line="236" w:lineRule="exact"/>
              <w:rPr>
                <w:b/>
                <w:sz w:val="20"/>
                <w:szCs w:val="20"/>
              </w:rPr>
            </w:pPr>
            <w:r w:rsidRPr="00E52BB3">
              <w:rPr>
                <w:b/>
                <w:sz w:val="20"/>
                <w:szCs w:val="20"/>
              </w:rPr>
              <w:t>Promotional Period</w:t>
            </w:r>
          </w:p>
        </w:tc>
        <w:tc>
          <w:tcPr>
            <w:tcW w:w="7558" w:type="dxa"/>
          </w:tcPr>
          <w:p w:rsidR="00E52BB3" w:rsidRPr="009B49D0" w:rsidRDefault="00E52BB3" w:rsidP="00040C4C">
            <w:pPr>
              <w:pStyle w:val="TableParagraph"/>
              <w:jc w:val="both"/>
              <w:rPr>
                <w:sz w:val="20"/>
                <w:szCs w:val="20"/>
              </w:rPr>
            </w:pPr>
            <w:r w:rsidRPr="009B49D0">
              <w:rPr>
                <w:b/>
                <w:sz w:val="20"/>
                <w:szCs w:val="20"/>
              </w:rPr>
              <w:t>Start Date:</w:t>
            </w:r>
            <w:r w:rsidRPr="009B49D0">
              <w:rPr>
                <w:sz w:val="20"/>
                <w:szCs w:val="20"/>
              </w:rPr>
              <w:t xml:space="preserve"> </w:t>
            </w:r>
            <w:r w:rsidR="000D7BC7">
              <w:rPr>
                <w:sz w:val="20"/>
                <w:szCs w:val="20"/>
              </w:rPr>
              <w:t>06/12</w:t>
            </w:r>
            <w:r w:rsidR="006945B6" w:rsidRPr="009B49D0">
              <w:rPr>
                <w:sz w:val="20"/>
                <w:szCs w:val="20"/>
              </w:rPr>
              <w:t xml:space="preserve">/19 </w:t>
            </w:r>
            <w:r w:rsidRPr="009B49D0">
              <w:rPr>
                <w:sz w:val="20"/>
                <w:szCs w:val="20"/>
              </w:rPr>
              <w:t xml:space="preserve">at </w:t>
            </w:r>
            <w:r w:rsidR="00FE280C">
              <w:rPr>
                <w:sz w:val="20"/>
                <w:szCs w:val="20"/>
              </w:rPr>
              <w:t>12 midday</w:t>
            </w:r>
            <w:r w:rsidR="00B0009F" w:rsidRPr="009B49D0">
              <w:rPr>
                <w:sz w:val="20"/>
                <w:szCs w:val="20"/>
              </w:rPr>
              <w:t xml:space="preserve"> AEDT</w:t>
            </w:r>
            <w:r w:rsidRPr="009B49D0">
              <w:rPr>
                <w:sz w:val="20"/>
                <w:szCs w:val="20"/>
              </w:rPr>
              <w:t xml:space="preserve"> </w:t>
            </w:r>
          </w:p>
        </w:tc>
      </w:tr>
      <w:tr w:rsidR="00E52BB3" w:rsidRPr="00E52BB3" w:rsidTr="004C6BBA">
        <w:trPr>
          <w:trHeight w:val="352"/>
        </w:trPr>
        <w:tc>
          <w:tcPr>
            <w:tcW w:w="2158" w:type="dxa"/>
            <w:vMerge/>
          </w:tcPr>
          <w:p w:rsidR="00E52BB3" w:rsidRPr="00E52BB3" w:rsidRDefault="00E52BB3">
            <w:pPr>
              <w:pStyle w:val="TableParagraph"/>
              <w:spacing w:line="236" w:lineRule="exact"/>
              <w:rPr>
                <w:b/>
                <w:sz w:val="20"/>
                <w:szCs w:val="20"/>
              </w:rPr>
            </w:pPr>
          </w:p>
        </w:tc>
        <w:tc>
          <w:tcPr>
            <w:tcW w:w="7558" w:type="dxa"/>
          </w:tcPr>
          <w:p w:rsidR="00E52BB3" w:rsidRPr="009B49D0" w:rsidRDefault="00E52BB3" w:rsidP="00040C4C">
            <w:pPr>
              <w:pStyle w:val="TableParagraph"/>
              <w:jc w:val="both"/>
              <w:rPr>
                <w:sz w:val="20"/>
                <w:szCs w:val="20"/>
              </w:rPr>
            </w:pPr>
            <w:r w:rsidRPr="009B49D0">
              <w:rPr>
                <w:b/>
                <w:sz w:val="20"/>
                <w:szCs w:val="20"/>
              </w:rPr>
              <w:t>End Date:</w:t>
            </w:r>
            <w:r w:rsidR="00B0009F" w:rsidRPr="009B49D0">
              <w:rPr>
                <w:sz w:val="20"/>
                <w:szCs w:val="20"/>
              </w:rPr>
              <w:t xml:space="preserve"> </w:t>
            </w:r>
            <w:r w:rsidR="000D7BC7">
              <w:rPr>
                <w:sz w:val="20"/>
                <w:szCs w:val="20"/>
              </w:rPr>
              <w:t>20/12</w:t>
            </w:r>
            <w:r w:rsidR="006945B6" w:rsidRPr="009B49D0">
              <w:rPr>
                <w:sz w:val="20"/>
                <w:szCs w:val="20"/>
              </w:rPr>
              <w:t>/19</w:t>
            </w:r>
            <w:r w:rsidR="00B0009F" w:rsidRPr="009B49D0">
              <w:rPr>
                <w:sz w:val="20"/>
                <w:szCs w:val="20"/>
              </w:rPr>
              <w:t xml:space="preserve"> at </w:t>
            </w:r>
            <w:r w:rsidR="00FE280C">
              <w:rPr>
                <w:sz w:val="20"/>
                <w:szCs w:val="20"/>
              </w:rPr>
              <w:t>12 midday</w:t>
            </w:r>
            <w:r w:rsidR="00B0009F" w:rsidRPr="009B49D0">
              <w:rPr>
                <w:sz w:val="20"/>
                <w:szCs w:val="20"/>
              </w:rPr>
              <w:t xml:space="preserve"> AEDT</w:t>
            </w:r>
          </w:p>
        </w:tc>
      </w:tr>
      <w:tr w:rsidR="00E52BB3" w:rsidRPr="00E52BB3" w:rsidTr="004C6BBA">
        <w:trPr>
          <w:trHeight w:val="709"/>
        </w:trPr>
        <w:tc>
          <w:tcPr>
            <w:tcW w:w="2158" w:type="dxa"/>
          </w:tcPr>
          <w:p w:rsidR="00E52BB3" w:rsidRPr="00E52BB3" w:rsidRDefault="00B0009F" w:rsidP="00E52BB3">
            <w:pPr>
              <w:pStyle w:val="TableParagraph"/>
              <w:spacing w:line="236" w:lineRule="exact"/>
              <w:rPr>
                <w:b/>
                <w:sz w:val="20"/>
                <w:szCs w:val="20"/>
              </w:rPr>
            </w:pPr>
            <w:r>
              <w:rPr>
                <w:b/>
                <w:sz w:val="20"/>
                <w:szCs w:val="20"/>
              </w:rPr>
              <w:t>Eligible entrants</w:t>
            </w:r>
          </w:p>
        </w:tc>
        <w:tc>
          <w:tcPr>
            <w:tcW w:w="7558" w:type="dxa"/>
          </w:tcPr>
          <w:p w:rsidR="003E3BB6" w:rsidRPr="009B49D0" w:rsidRDefault="009334FA" w:rsidP="00040C4C">
            <w:pPr>
              <w:pStyle w:val="TableParagraph"/>
              <w:jc w:val="both"/>
              <w:rPr>
                <w:sz w:val="20"/>
                <w:szCs w:val="20"/>
              </w:rPr>
            </w:pPr>
            <w:r w:rsidRPr="009B49D0">
              <w:rPr>
                <w:sz w:val="20"/>
                <w:szCs w:val="20"/>
              </w:rPr>
              <w:t xml:space="preserve">Permanent residents of </w:t>
            </w:r>
            <w:r w:rsidR="001D5819" w:rsidRPr="009B49D0">
              <w:rPr>
                <w:sz w:val="20"/>
                <w:szCs w:val="20"/>
              </w:rPr>
              <w:t>Australia</w:t>
            </w:r>
            <w:r w:rsidRPr="009B49D0">
              <w:rPr>
                <w:sz w:val="20"/>
                <w:szCs w:val="20"/>
              </w:rPr>
              <w:t xml:space="preserve"> </w:t>
            </w:r>
            <w:r w:rsidR="001D5819" w:rsidRPr="009B49D0">
              <w:rPr>
                <w:sz w:val="20"/>
                <w:szCs w:val="20"/>
              </w:rPr>
              <w:t>aged 18 years and over</w:t>
            </w:r>
            <w:r w:rsidR="003E3BB6" w:rsidRPr="009B49D0">
              <w:rPr>
                <w:sz w:val="20"/>
                <w:szCs w:val="20"/>
              </w:rPr>
              <w:t xml:space="preserve"> </w:t>
            </w:r>
            <w:r w:rsidR="00396C3B" w:rsidRPr="009B49D0">
              <w:rPr>
                <w:sz w:val="20"/>
                <w:szCs w:val="20"/>
              </w:rPr>
              <w:t xml:space="preserve">who are </w:t>
            </w:r>
            <w:r w:rsidR="00E74D01" w:rsidRPr="009B49D0">
              <w:rPr>
                <w:sz w:val="20"/>
                <w:szCs w:val="20"/>
              </w:rPr>
              <w:t>not in</w:t>
            </w:r>
            <w:r w:rsidR="00396C3B" w:rsidRPr="009B49D0">
              <w:rPr>
                <w:sz w:val="20"/>
                <w:szCs w:val="20"/>
              </w:rPr>
              <w:t xml:space="preserve">eligible to enter the Promotion under clause 2 of the Terms and Conditions </w:t>
            </w:r>
            <w:r w:rsidR="001F6ACA" w:rsidRPr="009B49D0">
              <w:rPr>
                <w:sz w:val="20"/>
                <w:szCs w:val="20"/>
              </w:rPr>
              <w:t>(</w:t>
            </w:r>
            <w:r w:rsidR="001F6ACA" w:rsidRPr="009B49D0">
              <w:rPr>
                <w:b/>
                <w:sz w:val="20"/>
                <w:szCs w:val="20"/>
              </w:rPr>
              <w:t>Entrants</w:t>
            </w:r>
            <w:r w:rsidR="001F6ACA" w:rsidRPr="009B49D0">
              <w:rPr>
                <w:sz w:val="20"/>
                <w:szCs w:val="20"/>
              </w:rPr>
              <w:t>)</w:t>
            </w:r>
          </w:p>
          <w:p w:rsidR="001D5819" w:rsidRPr="009B49D0" w:rsidRDefault="001D5819" w:rsidP="00040C4C">
            <w:pPr>
              <w:pStyle w:val="TableParagraph"/>
              <w:tabs>
                <w:tab w:val="left" w:pos="467"/>
                <w:tab w:val="left" w:pos="468"/>
              </w:tabs>
              <w:spacing w:line="243" w:lineRule="exact"/>
              <w:ind w:left="0"/>
              <w:jc w:val="both"/>
              <w:rPr>
                <w:sz w:val="20"/>
                <w:szCs w:val="20"/>
              </w:rPr>
            </w:pPr>
          </w:p>
        </w:tc>
      </w:tr>
      <w:tr w:rsidR="00E52BB3" w:rsidRPr="00E52BB3" w:rsidTr="009334FA">
        <w:trPr>
          <w:trHeight w:val="499"/>
        </w:trPr>
        <w:tc>
          <w:tcPr>
            <w:tcW w:w="2158" w:type="dxa"/>
          </w:tcPr>
          <w:p w:rsidR="00215CBA" w:rsidRPr="00E52BB3" w:rsidRDefault="004E53FC">
            <w:pPr>
              <w:pStyle w:val="TableParagraph"/>
              <w:spacing w:line="236" w:lineRule="exact"/>
              <w:rPr>
                <w:b/>
                <w:sz w:val="20"/>
                <w:szCs w:val="20"/>
              </w:rPr>
            </w:pPr>
            <w:r>
              <w:rPr>
                <w:b/>
                <w:sz w:val="20"/>
                <w:szCs w:val="20"/>
              </w:rPr>
              <w:t>Entry Method</w:t>
            </w:r>
          </w:p>
        </w:tc>
        <w:tc>
          <w:tcPr>
            <w:tcW w:w="7558" w:type="dxa"/>
          </w:tcPr>
          <w:p w:rsidR="002F5B41" w:rsidRPr="009B49D0" w:rsidRDefault="002F5B41" w:rsidP="00040C4C">
            <w:pPr>
              <w:pStyle w:val="TableParagraph"/>
              <w:numPr>
                <w:ilvl w:val="0"/>
                <w:numId w:val="7"/>
              </w:numPr>
              <w:spacing w:line="225" w:lineRule="exact"/>
              <w:jc w:val="both"/>
              <w:rPr>
                <w:sz w:val="20"/>
                <w:szCs w:val="20"/>
              </w:rPr>
            </w:pPr>
            <w:r w:rsidRPr="009B49D0">
              <w:rPr>
                <w:sz w:val="20"/>
                <w:szCs w:val="20"/>
              </w:rPr>
              <w:t xml:space="preserve">Visit </w:t>
            </w:r>
            <w:r w:rsidRPr="009B49D0">
              <w:rPr>
                <w:sz w:val="20"/>
                <w:szCs w:val="20"/>
                <w:lang w:val="en-GB"/>
              </w:rPr>
              <w:t>pedestrian.tv;</w:t>
            </w:r>
          </w:p>
          <w:p w:rsidR="002F5B41" w:rsidRPr="009B49D0" w:rsidRDefault="00FE280C" w:rsidP="00040C4C">
            <w:pPr>
              <w:pStyle w:val="TableParagraph"/>
              <w:numPr>
                <w:ilvl w:val="0"/>
                <w:numId w:val="7"/>
              </w:numPr>
              <w:spacing w:line="225" w:lineRule="exact"/>
              <w:jc w:val="both"/>
              <w:rPr>
                <w:sz w:val="20"/>
                <w:szCs w:val="20"/>
              </w:rPr>
            </w:pPr>
            <w:r w:rsidRPr="00FE280C">
              <w:rPr>
                <w:sz w:val="20"/>
                <w:szCs w:val="20"/>
              </w:rPr>
              <w:t xml:space="preserve">complete the brand study survey and </w:t>
            </w:r>
            <w:r>
              <w:rPr>
                <w:sz w:val="20"/>
                <w:szCs w:val="20"/>
              </w:rPr>
              <w:t>answer the question “I</w:t>
            </w:r>
            <w:r w:rsidRPr="00FE280C">
              <w:rPr>
                <w:sz w:val="20"/>
                <w:szCs w:val="20"/>
              </w:rPr>
              <w:t xml:space="preserve">n 25 </w:t>
            </w:r>
            <w:r>
              <w:rPr>
                <w:sz w:val="20"/>
                <w:szCs w:val="20"/>
              </w:rPr>
              <w:t>w</w:t>
            </w:r>
            <w:r w:rsidRPr="00FE280C">
              <w:rPr>
                <w:sz w:val="20"/>
                <w:szCs w:val="20"/>
              </w:rPr>
              <w:t xml:space="preserve">ords </w:t>
            </w:r>
            <w:r>
              <w:rPr>
                <w:sz w:val="20"/>
                <w:szCs w:val="20"/>
              </w:rPr>
              <w:t>o</w:t>
            </w:r>
            <w:r w:rsidRPr="00FE280C">
              <w:rPr>
                <w:sz w:val="20"/>
                <w:szCs w:val="20"/>
              </w:rPr>
              <w:t xml:space="preserve">r </w:t>
            </w:r>
            <w:r>
              <w:rPr>
                <w:sz w:val="20"/>
                <w:szCs w:val="20"/>
              </w:rPr>
              <w:t>l</w:t>
            </w:r>
            <w:r w:rsidRPr="00FE280C">
              <w:rPr>
                <w:sz w:val="20"/>
                <w:szCs w:val="20"/>
              </w:rPr>
              <w:t xml:space="preserve">ess, </w:t>
            </w:r>
            <w:r>
              <w:rPr>
                <w:sz w:val="20"/>
                <w:szCs w:val="20"/>
              </w:rPr>
              <w:t>w</w:t>
            </w:r>
            <w:r w:rsidRPr="00FE280C">
              <w:rPr>
                <w:sz w:val="20"/>
                <w:szCs w:val="20"/>
              </w:rPr>
              <w:t xml:space="preserve">hat </w:t>
            </w:r>
            <w:r>
              <w:rPr>
                <w:sz w:val="20"/>
                <w:szCs w:val="20"/>
              </w:rPr>
              <w:t>c</w:t>
            </w:r>
            <w:r w:rsidRPr="00FE280C">
              <w:rPr>
                <w:sz w:val="20"/>
                <w:szCs w:val="20"/>
              </w:rPr>
              <w:t xml:space="preserve">ontent </w:t>
            </w:r>
            <w:r>
              <w:rPr>
                <w:sz w:val="20"/>
                <w:szCs w:val="20"/>
              </w:rPr>
              <w:t>would you</w:t>
            </w:r>
            <w:r w:rsidRPr="00FE280C">
              <w:rPr>
                <w:sz w:val="20"/>
                <w:szCs w:val="20"/>
              </w:rPr>
              <w:t xml:space="preserve"> </w:t>
            </w:r>
            <w:r>
              <w:rPr>
                <w:sz w:val="20"/>
                <w:szCs w:val="20"/>
              </w:rPr>
              <w:t>l</w:t>
            </w:r>
            <w:r w:rsidRPr="00FE280C">
              <w:rPr>
                <w:sz w:val="20"/>
                <w:szCs w:val="20"/>
              </w:rPr>
              <w:t xml:space="preserve">ike </w:t>
            </w:r>
            <w:r>
              <w:rPr>
                <w:sz w:val="20"/>
                <w:szCs w:val="20"/>
              </w:rPr>
              <w:t>t</w:t>
            </w:r>
            <w:r w:rsidRPr="00FE280C">
              <w:rPr>
                <w:sz w:val="20"/>
                <w:szCs w:val="20"/>
              </w:rPr>
              <w:t>o</w:t>
            </w:r>
            <w:r>
              <w:rPr>
                <w:sz w:val="20"/>
                <w:szCs w:val="20"/>
              </w:rPr>
              <w:t xml:space="preserve"> s</w:t>
            </w:r>
            <w:r w:rsidRPr="00FE280C">
              <w:rPr>
                <w:sz w:val="20"/>
                <w:szCs w:val="20"/>
              </w:rPr>
              <w:t xml:space="preserve">ee </w:t>
            </w:r>
            <w:r>
              <w:rPr>
                <w:sz w:val="20"/>
                <w:szCs w:val="20"/>
              </w:rPr>
              <w:t>m</w:t>
            </w:r>
            <w:r w:rsidRPr="00FE280C">
              <w:rPr>
                <w:sz w:val="20"/>
                <w:szCs w:val="20"/>
              </w:rPr>
              <w:t>ore on Pedestrian.TV"</w:t>
            </w:r>
            <w:r w:rsidR="002F5B41" w:rsidRPr="009B49D0">
              <w:rPr>
                <w:sz w:val="20"/>
                <w:szCs w:val="20"/>
                <w:lang w:val="en-GB"/>
              </w:rPr>
              <w:t>;</w:t>
            </w:r>
          </w:p>
          <w:p w:rsidR="00215CBA" w:rsidRPr="009B49D0" w:rsidRDefault="002F5B41" w:rsidP="00040C4C">
            <w:pPr>
              <w:pStyle w:val="TableParagraph"/>
              <w:numPr>
                <w:ilvl w:val="0"/>
                <w:numId w:val="7"/>
              </w:numPr>
              <w:spacing w:line="225" w:lineRule="exact"/>
              <w:jc w:val="both"/>
              <w:rPr>
                <w:sz w:val="20"/>
                <w:szCs w:val="20"/>
              </w:rPr>
            </w:pPr>
            <w:r w:rsidRPr="009B49D0">
              <w:rPr>
                <w:sz w:val="20"/>
                <w:szCs w:val="20"/>
                <w:lang w:val="en-GB"/>
              </w:rPr>
              <w:t>Enter all requested details</w:t>
            </w:r>
            <w:r w:rsidR="00FE280C">
              <w:rPr>
                <w:sz w:val="20"/>
                <w:szCs w:val="20"/>
                <w:lang w:val="en-GB"/>
              </w:rPr>
              <w:t xml:space="preserve"> including </w:t>
            </w:r>
            <w:r w:rsidR="00FE280C" w:rsidRPr="00FE280C">
              <w:rPr>
                <w:sz w:val="20"/>
                <w:szCs w:val="20"/>
              </w:rPr>
              <w:t>full name, age and email address</w:t>
            </w:r>
            <w:r w:rsidRPr="009B49D0">
              <w:rPr>
                <w:sz w:val="20"/>
                <w:szCs w:val="20"/>
                <w:lang w:val="en-GB"/>
              </w:rPr>
              <w:t>.</w:t>
            </w:r>
            <w:r w:rsidR="00CF23CF" w:rsidRPr="009B49D0">
              <w:rPr>
                <w:sz w:val="20"/>
                <w:szCs w:val="20"/>
              </w:rPr>
              <w:t xml:space="preserve"> </w:t>
            </w:r>
          </w:p>
          <w:p w:rsidR="009334FA" w:rsidRPr="009B49D0" w:rsidRDefault="009334FA" w:rsidP="00040C4C">
            <w:pPr>
              <w:pStyle w:val="TableParagraph"/>
              <w:spacing w:line="225" w:lineRule="exact"/>
              <w:jc w:val="both"/>
              <w:rPr>
                <w:sz w:val="20"/>
                <w:szCs w:val="20"/>
              </w:rPr>
            </w:pPr>
          </w:p>
        </w:tc>
      </w:tr>
      <w:tr w:rsidR="00E52BB3" w:rsidRPr="00E52BB3" w:rsidTr="004C6BBA">
        <w:trPr>
          <w:trHeight w:val="942"/>
        </w:trPr>
        <w:tc>
          <w:tcPr>
            <w:tcW w:w="2158" w:type="dxa"/>
          </w:tcPr>
          <w:p w:rsidR="00215CBA" w:rsidRPr="00E52BB3" w:rsidRDefault="001F6ACA">
            <w:pPr>
              <w:pStyle w:val="TableParagraph"/>
              <w:ind w:right="445"/>
              <w:rPr>
                <w:b/>
                <w:sz w:val="20"/>
                <w:szCs w:val="20"/>
              </w:rPr>
            </w:pPr>
            <w:r>
              <w:rPr>
                <w:b/>
                <w:sz w:val="20"/>
                <w:szCs w:val="20"/>
              </w:rPr>
              <w:t xml:space="preserve">Maximum </w:t>
            </w:r>
            <w:r w:rsidR="004E53FC">
              <w:rPr>
                <w:b/>
                <w:sz w:val="20"/>
                <w:szCs w:val="20"/>
              </w:rPr>
              <w:t>E</w:t>
            </w:r>
            <w:r w:rsidR="00373D00" w:rsidRPr="00E52BB3">
              <w:rPr>
                <w:b/>
                <w:sz w:val="20"/>
                <w:szCs w:val="20"/>
              </w:rPr>
              <w:t>ntries</w:t>
            </w:r>
            <w:r w:rsidR="009D4DA1">
              <w:rPr>
                <w:b/>
                <w:sz w:val="20"/>
                <w:szCs w:val="20"/>
              </w:rPr>
              <w:t xml:space="preserve"> </w:t>
            </w:r>
          </w:p>
        </w:tc>
        <w:tc>
          <w:tcPr>
            <w:tcW w:w="7558" w:type="dxa"/>
          </w:tcPr>
          <w:p w:rsidR="00215CBA" w:rsidRPr="009B49D0" w:rsidRDefault="002F5B41" w:rsidP="00040C4C">
            <w:pPr>
              <w:pStyle w:val="TableParagraph"/>
              <w:spacing w:line="227" w:lineRule="exact"/>
              <w:jc w:val="both"/>
              <w:rPr>
                <w:sz w:val="20"/>
                <w:szCs w:val="20"/>
              </w:rPr>
            </w:pPr>
            <w:r w:rsidRPr="009B49D0">
              <w:rPr>
                <w:sz w:val="20"/>
                <w:szCs w:val="20"/>
              </w:rPr>
              <w:t xml:space="preserve">Maximum of one (1) entry </w:t>
            </w:r>
            <w:r w:rsidR="00373D00" w:rsidRPr="009B49D0">
              <w:rPr>
                <w:sz w:val="20"/>
                <w:szCs w:val="20"/>
              </w:rPr>
              <w:t xml:space="preserve">per </w:t>
            </w:r>
            <w:r w:rsidR="00874C1B" w:rsidRPr="009B49D0">
              <w:rPr>
                <w:sz w:val="20"/>
                <w:szCs w:val="20"/>
              </w:rPr>
              <w:t>E</w:t>
            </w:r>
            <w:r w:rsidR="009D4DA1" w:rsidRPr="009B49D0">
              <w:rPr>
                <w:sz w:val="20"/>
                <w:szCs w:val="20"/>
              </w:rPr>
              <w:t>ntrant</w:t>
            </w:r>
            <w:r w:rsidR="00373D00" w:rsidRPr="009B49D0">
              <w:rPr>
                <w:sz w:val="20"/>
                <w:szCs w:val="20"/>
              </w:rPr>
              <w:t xml:space="preserve"> during the </w:t>
            </w:r>
            <w:r w:rsidR="00E30C77" w:rsidRPr="009B49D0">
              <w:rPr>
                <w:sz w:val="20"/>
                <w:szCs w:val="20"/>
              </w:rPr>
              <w:t>Promotional Period</w:t>
            </w:r>
            <w:r w:rsidR="00373D00" w:rsidRPr="009B49D0">
              <w:rPr>
                <w:sz w:val="20"/>
                <w:szCs w:val="20"/>
              </w:rPr>
              <w:t>.</w:t>
            </w:r>
          </w:p>
        </w:tc>
      </w:tr>
      <w:tr w:rsidR="00E52BB3" w:rsidRPr="00E52BB3" w:rsidTr="004C6BBA">
        <w:trPr>
          <w:trHeight w:val="942"/>
        </w:trPr>
        <w:tc>
          <w:tcPr>
            <w:tcW w:w="2158" w:type="dxa"/>
          </w:tcPr>
          <w:p w:rsidR="00845E21" w:rsidRPr="00E52BB3" w:rsidRDefault="009334FA" w:rsidP="00845E21">
            <w:pPr>
              <w:pStyle w:val="TableParagraph"/>
              <w:spacing w:line="236" w:lineRule="exact"/>
              <w:rPr>
                <w:b/>
                <w:sz w:val="20"/>
                <w:szCs w:val="20"/>
              </w:rPr>
            </w:pPr>
            <w:r>
              <w:rPr>
                <w:b/>
                <w:sz w:val="20"/>
                <w:szCs w:val="20"/>
              </w:rPr>
              <w:t xml:space="preserve">Winner </w:t>
            </w:r>
            <w:r w:rsidR="004E53FC">
              <w:rPr>
                <w:b/>
                <w:sz w:val="20"/>
                <w:szCs w:val="20"/>
              </w:rPr>
              <w:t>D</w:t>
            </w:r>
            <w:r>
              <w:rPr>
                <w:b/>
                <w:sz w:val="20"/>
                <w:szCs w:val="20"/>
              </w:rPr>
              <w:t>etermination</w:t>
            </w:r>
          </w:p>
        </w:tc>
        <w:tc>
          <w:tcPr>
            <w:tcW w:w="7558" w:type="dxa"/>
          </w:tcPr>
          <w:p w:rsidR="009334FA" w:rsidRPr="009B49D0" w:rsidRDefault="009334FA" w:rsidP="00874C1B">
            <w:pPr>
              <w:pStyle w:val="TableParagraph"/>
              <w:spacing w:line="225" w:lineRule="exact"/>
              <w:ind w:left="145" w:hanging="37"/>
              <w:jc w:val="both"/>
              <w:rPr>
                <w:sz w:val="20"/>
                <w:szCs w:val="20"/>
              </w:rPr>
            </w:pPr>
            <w:r w:rsidRPr="009B49D0">
              <w:rPr>
                <w:sz w:val="20"/>
                <w:szCs w:val="20"/>
              </w:rPr>
              <w:t xml:space="preserve">Game of </w:t>
            </w:r>
            <w:r w:rsidR="00FE280C">
              <w:rPr>
                <w:sz w:val="20"/>
                <w:szCs w:val="20"/>
              </w:rPr>
              <w:t>Skill</w:t>
            </w:r>
            <w:r w:rsidRPr="009B49D0">
              <w:rPr>
                <w:sz w:val="20"/>
                <w:szCs w:val="20"/>
              </w:rPr>
              <w:t xml:space="preserve">. </w:t>
            </w:r>
            <w:r w:rsidR="00FE280C">
              <w:rPr>
                <w:sz w:val="20"/>
                <w:szCs w:val="20"/>
              </w:rPr>
              <w:t>Chance</w:t>
            </w:r>
            <w:r w:rsidRPr="009B49D0">
              <w:rPr>
                <w:sz w:val="20"/>
                <w:szCs w:val="20"/>
              </w:rPr>
              <w:t xml:space="preserve"> plays no part in determining the </w:t>
            </w:r>
            <w:r w:rsidR="00874C1B" w:rsidRPr="009B49D0">
              <w:rPr>
                <w:sz w:val="20"/>
                <w:szCs w:val="20"/>
              </w:rPr>
              <w:t>W</w:t>
            </w:r>
            <w:r w:rsidRPr="009B49D0">
              <w:rPr>
                <w:sz w:val="20"/>
                <w:szCs w:val="20"/>
              </w:rPr>
              <w:t>inner.</w:t>
            </w:r>
          </w:p>
          <w:p w:rsidR="00501457" w:rsidRPr="009B49D0" w:rsidRDefault="00501457" w:rsidP="002F5B41">
            <w:pPr>
              <w:pStyle w:val="TableParagraph"/>
              <w:ind w:left="0" w:right="255"/>
              <w:jc w:val="both"/>
              <w:rPr>
                <w:sz w:val="20"/>
                <w:szCs w:val="20"/>
              </w:rPr>
            </w:pPr>
          </w:p>
          <w:p w:rsidR="00845E21" w:rsidRPr="009B49D0" w:rsidRDefault="00FE280C" w:rsidP="00040C4C">
            <w:pPr>
              <w:pStyle w:val="TableParagraph"/>
              <w:ind w:left="145" w:right="255"/>
              <w:jc w:val="both"/>
              <w:rPr>
                <w:sz w:val="20"/>
                <w:szCs w:val="20"/>
              </w:rPr>
            </w:pPr>
            <w:r>
              <w:rPr>
                <w:sz w:val="20"/>
                <w:szCs w:val="20"/>
              </w:rPr>
              <w:t xml:space="preserve">Judging will take place by the Promoter at </w:t>
            </w:r>
            <w:r w:rsidR="000D7BC7" w:rsidRPr="000D7BC7">
              <w:rPr>
                <w:sz w:val="20"/>
                <w:szCs w:val="20"/>
              </w:rPr>
              <w:t>Level 1, 66 Wentworth Ave, Surry Hills 2010</w:t>
            </w:r>
            <w:r>
              <w:rPr>
                <w:sz w:val="20"/>
                <w:szCs w:val="20"/>
              </w:rPr>
              <w:t xml:space="preserve"> on </w:t>
            </w:r>
            <w:r w:rsidR="000D7BC7">
              <w:rPr>
                <w:sz w:val="20"/>
                <w:szCs w:val="20"/>
              </w:rPr>
              <w:t>06/01/20</w:t>
            </w:r>
            <w:r>
              <w:rPr>
                <w:sz w:val="20"/>
                <w:szCs w:val="20"/>
              </w:rPr>
              <w:t xml:space="preserve"> at </w:t>
            </w:r>
            <w:r w:rsidR="000D7BC7">
              <w:rPr>
                <w:sz w:val="20"/>
                <w:szCs w:val="20"/>
              </w:rPr>
              <w:t>12 midday</w:t>
            </w:r>
            <w:r>
              <w:rPr>
                <w:sz w:val="20"/>
                <w:szCs w:val="20"/>
              </w:rPr>
              <w:t xml:space="preserve"> </w:t>
            </w:r>
            <w:r w:rsidRPr="007F53BC">
              <w:rPr>
                <w:sz w:val="20"/>
                <w:szCs w:val="20"/>
              </w:rPr>
              <w:t>AEDT</w:t>
            </w:r>
            <w:r>
              <w:rPr>
                <w:sz w:val="20"/>
                <w:szCs w:val="20"/>
              </w:rPr>
              <w:t xml:space="preserve">. </w:t>
            </w:r>
            <w:r w:rsidRPr="00501457">
              <w:rPr>
                <w:sz w:val="20"/>
                <w:szCs w:val="20"/>
              </w:rPr>
              <w:t xml:space="preserve">The </w:t>
            </w:r>
            <w:r>
              <w:rPr>
                <w:sz w:val="20"/>
                <w:szCs w:val="20"/>
              </w:rPr>
              <w:t>W</w:t>
            </w:r>
            <w:r w:rsidRPr="00501457">
              <w:rPr>
                <w:sz w:val="20"/>
                <w:szCs w:val="20"/>
              </w:rPr>
              <w:t xml:space="preserve">inner will be the </w:t>
            </w:r>
            <w:r>
              <w:rPr>
                <w:sz w:val="20"/>
                <w:szCs w:val="20"/>
              </w:rPr>
              <w:t>E</w:t>
            </w:r>
            <w:r w:rsidRPr="00501457">
              <w:rPr>
                <w:sz w:val="20"/>
                <w:szCs w:val="20"/>
              </w:rPr>
              <w:t xml:space="preserve">ntrant who </w:t>
            </w:r>
            <w:r>
              <w:rPr>
                <w:sz w:val="20"/>
                <w:szCs w:val="20"/>
              </w:rPr>
              <w:t>has</w:t>
            </w:r>
            <w:r w:rsidRPr="00501457">
              <w:rPr>
                <w:sz w:val="20"/>
                <w:szCs w:val="20"/>
              </w:rPr>
              <w:t xml:space="preserve"> most creatively answered the promotional question</w:t>
            </w:r>
            <w:r>
              <w:rPr>
                <w:sz w:val="20"/>
                <w:szCs w:val="20"/>
              </w:rPr>
              <w:t xml:space="preserve">. </w:t>
            </w:r>
            <w:r w:rsidRPr="00E52BB3">
              <w:rPr>
                <w:sz w:val="20"/>
                <w:szCs w:val="20"/>
              </w:rPr>
              <w:t xml:space="preserve">The </w:t>
            </w:r>
            <w:r>
              <w:rPr>
                <w:sz w:val="20"/>
                <w:szCs w:val="20"/>
              </w:rPr>
              <w:t>Promoter reserves the right to</w:t>
            </w:r>
            <w:r w:rsidRPr="00E52BB3">
              <w:rPr>
                <w:sz w:val="20"/>
                <w:szCs w:val="20"/>
              </w:rPr>
              <w:t xml:space="preserve"> select additional reserve entries that </w:t>
            </w:r>
            <w:r>
              <w:rPr>
                <w:sz w:val="20"/>
                <w:szCs w:val="20"/>
              </w:rPr>
              <w:t xml:space="preserve">it </w:t>
            </w:r>
            <w:r w:rsidRPr="00E52BB3">
              <w:rPr>
                <w:sz w:val="20"/>
                <w:szCs w:val="20"/>
              </w:rPr>
              <w:t>determine</w:t>
            </w:r>
            <w:r>
              <w:rPr>
                <w:sz w:val="20"/>
                <w:szCs w:val="20"/>
              </w:rPr>
              <w:t>s</w:t>
            </w:r>
            <w:r w:rsidRPr="00E52BB3">
              <w:rPr>
                <w:sz w:val="20"/>
                <w:szCs w:val="20"/>
              </w:rPr>
              <w:t xml:space="preserve"> to be the next best, and record them in order of merit, in case of an invalid entry or ineligible </w:t>
            </w:r>
            <w:r>
              <w:rPr>
                <w:sz w:val="20"/>
                <w:szCs w:val="20"/>
              </w:rPr>
              <w:t>E</w:t>
            </w:r>
            <w:r w:rsidRPr="00E52BB3">
              <w:rPr>
                <w:sz w:val="20"/>
                <w:szCs w:val="20"/>
              </w:rPr>
              <w:t>ntrant.</w:t>
            </w:r>
            <w:r w:rsidR="00501457" w:rsidRPr="009B49D0">
              <w:rPr>
                <w:sz w:val="20"/>
                <w:szCs w:val="20"/>
              </w:rPr>
              <w:t xml:space="preserve"> </w:t>
            </w:r>
          </w:p>
          <w:p w:rsidR="00845E21" w:rsidRPr="009B49D0" w:rsidRDefault="00401E97" w:rsidP="00040C4C">
            <w:pPr>
              <w:pStyle w:val="TableParagraph"/>
              <w:ind w:left="61" w:right="255"/>
              <w:jc w:val="both"/>
              <w:rPr>
                <w:sz w:val="20"/>
                <w:szCs w:val="20"/>
              </w:rPr>
            </w:pPr>
            <w:r w:rsidRPr="009B49D0">
              <w:rPr>
                <w:sz w:val="20"/>
                <w:szCs w:val="20"/>
              </w:rPr>
              <w:t xml:space="preserve"> </w:t>
            </w:r>
          </w:p>
        </w:tc>
      </w:tr>
      <w:tr w:rsidR="00FA6E3A" w:rsidRPr="00E52BB3" w:rsidTr="004C6BBA">
        <w:trPr>
          <w:trHeight w:val="942"/>
        </w:trPr>
        <w:tc>
          <w:tcPr>
            <w:tcW w:w="2158" w:type="dxa"/>
          </w:tcPr>
          <w:p w:rsidR="00FA6E3A" w:rsidRDefault="00FA6E3A" w:rsidP="00FA6E3A">
            <w:pPr>
              <w:pStyle w:val="TableParagraph"/>
              <w:spacing w:line="236" w:lineRule="exact"/>
              <w:rPr>
                <w:b/>
                <w:sz w:val="20"/>
                <w:szCs w:val="20"/>
              </w:rPr>
            </w:pPr>
            <w:r>
              <w:rPr>
                <w:b/>
                <w:sz w:val="20"/>
                <w:szCs w:val="20"/>
              </w:rPr>
              <w:t xml:space="preserve">Number of </w:t>
            </w:r>
            <w:r w:rsidR="004E53FC">
              <w:rPr>
                <w:b/>
                <w:sz w:val="20"/>
                <w:szCs w:val="20"/>
              </w:rPr>
              <w:t>W</w:t>
            </w:r>
            <w:r>
              <w:rPr>
                <w:b/>
                <w:sz w:val="20"/>
                <w:szCs w:val="20"/>
              </w:rPr>
              <w:t>inners</w:t>
            </w:r>
          </w:p>
        </w:tc>
        <w:tc>
          <w:tcPr>
            <w:tcW w:w="7558" w:type="dxa"/>
          </w:tcPr>
          <w:p w:rsidR="00FA6E3A" w:rsidRDefault="002F5B41" w:rsidP="00864064">
            <w:pPr>
              <w:pStyle w:val="TableParagraph"/>
              <w:spacing w:line="225" w:lineRule="exact"/>
              <w:ind w:left="145"/>
              <w:jc w:val="both"/>
              <w:rPr>
                <w:sz w:val="20"/>
                <w:szCs w:val="20"/>
              </w:rPr>
            </w:pPr>
            <w:r>
              <w:rPr>
                <w:sz w:val="20"/>
                <w:szCs w:val="20"/>
              </w:rPr>
              <w:t>1</w:t>
            </w:r>
          </w:p>
        </w:tc>
      </w:tr>
      <w:tr w:rsidR="00864064" w:rsidRPr="00E52BB3" w:rsidTr="004C6BBA">
        <w:trPr>
          <w:trHeight w:val="942"/>
        </w:trPr>
        <w:tc>
          <w:tcPr>
            <w:tcW w:w="2158" w:type="dxa"/>
          </w:tcPr>
          <w:p w:rsidR="00864064" w:rsidRDefault="00864064" w:rsidP="00FA6E3A">
            <w:pPr>
              <w:pStyle w:val="TableParagraph"/>
              <w:spacing w:line="236" w:lineRule="exact"/>
              <w:rPr>
                <w:b/>
                <w:sz w:val="20"/>
                <w:szCs w:val="20"/>
              </w:rPr>
            </w:pPr>
            <w:r>
              <w:rPr>
                <w:b/>
                <w:sz w:val="20"/>
                <w:szCs w:val="20"/>
              </w:rPr>
              <w:t xml:space="preserve">Winner </w:t>
            </w:r>
            <w:r w:rsidR="004E53FC">
              <w:rPr>
                <w:b/>
                <w:sz w:val="20"/>
                <w:szCs w:val="20"/>
              </w:rPr>
              <w:t>N</w:t>
            </w:r>
            <w:r>
              <w:rPr>
                <w:b/>
                <w:sz w:val="20"/>
                <w:szCs w:val="20"/>
              </w:rPr>
              <w:t>otification</w:t>
            </w:r>
          </w:p>
        </w:tc>
        <w:tc>
          <w:tcPr>
            <w:tcW w:w="7558" w:type="dxa"/>
          </w:tcPr>
          <w:p w:rsidR="00864064" w:rsidRPr="00864064" w:rsidRDefault="00864064" w:rsidP="00E8560D">
            <w:pPr>
              <w:pStyle w:val="TableParagraph"/>
              <w:spacing w:line="225" w:lineRule="exact"/>
              <w:ind w:left="145" w:hanging="37"/>
              <w:jc w:val="both"/>
              <w:rPr>
                <w:sz w:val="20"/>
                <w:szCs w:val="20"/>
              </w:rPr>
            </w:pPr>
            <w:r w:rsidRPr="00864064">
              <w:rPr>
                <w:sz w:val="20"/>
                <w:szCs w:val="20"/>
              </w:rPr>
              <w:t xml:space="preserve">The </w:t>
            </w:r>
            <w:r w:rsidR="00E8560D">
              <w:rPr>
                <w:sz w:val="20"/>
                <w:szCs w:val="20"/>
              </w:rPr>
              <w:t>W</w:t>
            </w:r>
            <w:r w:rsidRPr="00864064">
              <w:rPr>
                <w:sz w:val="20"/>
                <w:szCs w:val="20"/>
              </w:rPr>
              <w:t xml:space="preserve">inner will be notified by </w:t>
            </w:r>
            <w:r w:rsidR="002F5B41">
              <w:rPr>
                <w:sz w:val="20"/>
                <w:szCs w:val="20"/>
              </w:rPr>
              <w:t>email</w:t>
            </w:r>
            <w:r w:rsidRPr="00864064">
              <w:rPr>
                <w:sz w:val="20"/>
                <w:szCs w:val="20"/>
              </w:rPr>
              <w:t>.</w:t>
            </w:r>
          </w:p>
        </w:tc>
      </w:tr>
      <w:tr w:rsidR="00FA6E3A" w:rsidRPr="00E52BB3" w:rsidTr="004C6BBA">
        <w:trPr>
          <w:trHeight w:val="820"/>
        </w:trPr>
        <w:tc>
          <w:tcPr>
            <w:tcW w:w="2158" w:type="dxa"/>
          </w:tcPr>
          <w:p w:rsidR="00FA6E3A" w:rsidRPr="00E52BB3" w:rsidRDefault="00FA6E3A" w:rsidP="00FA6E3A">
            <w:pPr>
              <w:pStyle w:val="TableParagraph"/>
              <w:spacing w:line="236" w:lineRule="exact"/>
              <w:rPr>
                <w:b/>
                <w:sz w:val="20"/>
                <w:szCs w:val="20"/>
              </w:rPr>
            </w:pPr>
            <w:r>
              <w:rPr>
                <w:b/>
                <w:sz w:val="20"/>
                <w:szCs w:val="20"/>
              </w:rPr>
              <w:t>Prize/s</w:t>
            </w:r>
          </w:p>
        </w:tc>
        <w:tc>
          <w:tcPr>
            <w:tcW w:w="7558" w:type="dxa"/>
          </w:tcPr>
          <w:p w:rsidR="006F7493" w:rsidRDefault="00FE280C" w:rsidP="006F7493">
            <w:pPr>
              <w:pStyle w:val="TableParagraph"/>
              <w:jc w:val="both"/>
              <w:rPr>
                <w:sz w:val="20"/>
                <w:szCs w:val="20"/>
              </w:rPr>
            </w:pPr>
            <w:r>
              <w:rPr>
                <w:sz w:val="20"/>
                <w:szCs w:val="20"/>
              </w:rPr>
              <w:t>$250 Westfield voucher.</w:t>
            </w:r>
          </w:p>
          <w:p w:rsidR="006F7493" w:rsidRPr="00E52BB3" w:rsidRDefault="006F7493" w:rsidP="00FA6E3A">
            <w:pPr>
              <w:pStyle w:val="TableParagraph"/>
              <w:ind w:left="61" w:right="255"/>
              <w:jc w:val="both"/>
              <w:rPr>
                <w:sz w:val="20"/>
                <w:szCs w:val="20"/>
              </w:rPr>
            </w:pPr>
          </w:p>
        </w:tc>
      </w:tr>
      <w:tr w:rsidR="00FA6E3A" w:rsidRPr="00E52BB3" w:rsidTr="004C6BBA">
        <w:trPr>
          <w:trHeight w:val="730"/>
        </w:trPr>
        <w:tc>
          <w:tcPr>
            <w:tcW w:w="2158" w:type="dxa"/>
          </w:tcPr>
          <w:p w:rsidR="00FA6E3A" w:rsidRPr="00E52BB3" w:rsidRDefault="00182CE3" w:rsidP="00FA6E3A">
            <w:pPr>
              <w:pStyle w:val="TableParagraph"/>
              <w:spacing w:line="228" w:lineRule="exact"/>
              <w:rPr>
                <w:b/>
                <w:sz w:val="20"/>
                <w:szCs w:val="20"/>
              </w:rPr>
            </w:pPr>
            <w:r>
              <w:rPr>
                <w:noProof/>
                <w:sz w:val="20"/>
                <w:szCs w:val="20"/>
              </w:rPr>
              <mc:AlternateContent>
                <mc:Choice Requires="wps">
                  <w:drawing>
                    <wp:anchor distT="0" distB="0" distL="114300" distR="114300" simplePos="0" relativeHeight="251663360" behindDoc="0" locked="0" layoutInCell="1" allowOverlap="1" wp14:anchorId="01392B5D">
                      <wp:simplePos x="0" y="0"/>
                      <wp:positionH relativeFrom="page">
                        <wp:posOffset>341630</wp:posOffset>
                      </wp:positionH>
                      <wp:positionV relativeFrom="page">
                        <wp:posOffset>10160000</wp:posOffset>
                      </wp:positionV>
                      <wp:extent cx="63392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920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13CA"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800pt" to="526.05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" strokeweight=".24pt">
                      <o:lock v:ext="edit" shapetype="f"/>
                      <w10:wrap anchorx="page" anchory="page"/>
                    </v:line>
                  </w:pict>
                </mc:Fallback>
              </mc:AlternateContent>
            </w:r>
            <w:r w:rsidR="00FA6E3A" w:rsidRPr="00E52BB3">
              <w:rPr>
                <w:b/>
                <w:sz w:val="20"/>
                <w:szCs w:val="20"/>
              </w:rPr>
              <w:t xml:space="preserve">Total </w:t>
            </w:r>
            <w:r w:rsidR="004E53FC">
              <w:rPr>
                <w:b/>
                <w:sz w:val="20"/>
                <w:szCs w:val="20"/>
              </w:rPr>
              <w:t>P</w:t>
            </w:r>
            <w:r w:rsidR="00FA6E3A" w:rsidRPr="00E52BB3">
              <w:rPr>
                <w:b/>
                <w:sz w:val="20"/>
                <w:szCs w:val="20"/>
              </w:rPr>
              <w:t xml:space="preserve">rize </w:t>
            </w:r>
            <w:r w:rsidR="004E53FC">
              <w:rPr>
                <w:b/>
                <w:sz w:val="20"/>
                <w:szCs w:val="20"/>
              </w:rPr>
              <w:t>P</w:t>
            </w:r>
            <w:r w:rsidR="00FA6E3A" w:rsidRPr="00E52BB3">
              <w:rPr>
                <w:b/>
                <w:sz w:val="20"/>
                <w:szCs w:val="20"/>
              </w:rPr>
              <w:t>ool</w:t>
            </w:r>
          </w:p>
        </w:tc>
        <w:tc>
          <w:tcPr>
            <w:tcW w:w="7558" w:type="dxa"/>
          </w:tcPr>
          <w:p w:rsidR="00FA6E3A" w:rsidRPr="00E52BB3" w:rsidRDefault="00FE280C" w:rsidP="00FA6E3A">
            <w:pPr>
              <w:pStyle w:val="TableParagraph"/>
              <w:spacing w:line="218" w:lineRule="exact"/>
              <w:jc w:val="both"/>
              <w:rPr>
                <w:sz w:val="20"/>
                <w:szCs w:val="20"/>
              </w:rPr>
            </w:pPr>
            <w:r>
              <w:rPr>
                <w:sz w:val="20"/>
                <w:szCs w:val="20"/>
              </w:rPr>
              <w:t>$250</w:t>
            </w:r>
          </w:p>
        </w:tc>
      </w:tr>
      <w:tr w:rsidR="00FA6E3A" w:rsidRPr="00E52BB3" w:rsidTr="004C6BBA">
        <w:trPr>
          <w:trHeight w:val="730"/>
        </w:trPr>
        <w:tc>
          <w:tcPr>
            <w:tcW w:w="2158" w:type="dxa"/>
          </w:tcPr>
          <w:p w:rsidR="00FA6E3A" w:rsidRPr="00E52BB3" w:rsidRDefault="00FA6E3A" w:rsidP="00FA6E3A">
            <w:pPr>
              <w:pStyle w:val="TableParagraph"/>
              <w:spacing w:line="228" w:lineRule="exact"/>
              <w:rPr>
                <w:b/>
                <w:sz w:val="20"/>
                <w:szCs w:val="20"/>
              </w:rPr>
            </w:pPr>
            <w:r>
              <w:rPr>
                <w:b/>
                <w:sz w:val="20"/>
                <w:szCs w:val="20"/>
              </w:rPr>
              <w:t xml:space="preserve">Winner </w:t>
            </w:r>
            <w:r w:rsidR="004E53FC">
              <w:rPr>
                <w:b/>
                <w:sz w:val="20"/>
                <w:szCs w:val="20"/>
              </w:rPr>
              <w:t>P</w:t>
            </w:r>
            <w:r>
              <w:rPr>
                <w:b/>
                <w:sz w:val="20"/>
                <w:szCs w:val="20"/>
              </w:rPr>
              <w:t>ublication</w:t>
            </w:r>
          </w:p>
        </w:tc>
        <w:tc>
          <w:tcPr>
            <w:tcW w:w="7558" w:type="dxa"/>
          </w:tcPr>
          <w:p w:rsidR="00FA6E3A" w:rsidRPr="006727D0" w:rsidRDefault="00FE280C" w:rsidP="00FA6E3A">
            <w:pPr>
              <w:pStyle w:val="TableParagraph"/>
              <w:jc w:val="both"/>
              <w:rPr>
                <w:i/>
                <w:sz w:val="20"/>
                <w:szCs w:val="20"/>
              </w:rPr>
            </w:pPr>
            <w:r>
              <w:rPr>
                <w:sz w:val="20"/>
                <w:szCs w:val="20"/>
              </w:rPr>
              <w:t>N/A</w:t>
            </w:r>
          </w:p>
        </w:tc>
      </w:tr>
      <w:tr w:rsidR="00FA6E3A" w:rsidRPr="00E52BB3" w:rsidTr="004C6BBA">
        <w:trPr>
          <w:trHeight w:val="730"/>
        </w:trPr>
        <w:tc>
          <w:tcPr>
            <w:tcW w:w="2158" w:type="dxa"/>
          </w:tcPr>
          <w:p w:rsidR="00FA6E3A" w:rsidRPr="00E52BB3" w:rsidRDefault="00FA6E3A" w:rsidP="00FA6E3A">
            <w:pPr>
              <w:pStyle w:val="TableParagraph"/>
              <w:ind w:right="327"/>
              <w:rPr>
                <w:b/>
                <w:sz w:val="20"/>
                <w:szCs w:val="20"/>
              </w:rPr>
            </w:pPr>
            <w:r w:rsidRPr="00E52BB3">
              <w:rPr>
                <w:b/>
                <w:sz w:val="20"/>
                <w:szCs w:val="20"/>
              </w:rPr>
              <w:t xml:space="preserve">Special Conditions </w:t>
            </w:r>
          </w:p>
        </w:tc>
        <w:tc>
          <w:tcPr>
            <w:tcW w:w="7558" w:type="dxa"/>
          </w:tcPr>
          <w:p w:rsidR="00E21D64" w:rsidRPr="009B49D0" w:rsidRDefault="00FE280C" w:rsidP="0098027E">
            <w:pPr>
              <w:pStyle w:val="TableParagraph"/>
              <w:spacing w:before="118"/>
              <w:jc w:val="both"/>
              <w:rPr>
                <w:sz w:val="20"/>
                <w:szCs w:val="20"/>
              </w:rPr>
            </w:pPr>
            <w:r>
              <w:rPr>
                <w:sz w:val="20"/>
                <w:szCs w:val="20"/>
              </w:rPr>
              <w:t xml:space="preserve">Voucher valid for </w:t>
            </w:r>
            <w:r w:rsidR="00FD6C5F">
              <w:rPr>
                <w:sz w:val="20"/>
                <w:szCs w:val="20"/>
              </w:rPr>
              <w:t>3 years</w:t>
            </w:r>
            <w:bookmarkStart w:id="0" w:name="_GoBack"/>
            <w:bookmarkEnd w:id="0"/>
            <w:r>
              <w:rPr>
                <w:sz w:val="20"/>
                <w:szCs w:val="20"/>
              </w:rPr>
              <w:t xml:space="preserve"> from date of issue. </w:t>
            </w:r>
          </w:p>
          <w:p w:rsidR="0098027E" w:rsidRPr="0098027E" w:rsidRDefault="0098027E" w:rsidP="0098027E">
            <w:pPr>
              <w:pStyle w:val="TableParagraph"/>
              <w:spacing w:before="118"/>
              <w:jc w:val="both"/>
              <w:rPr>
                <w:sz w:val="20"/>
                <w:szCs w:val="20"/>
                <w:highlight w:val="yellow"/>
              </w:rPr>
            </w:pPr>
          </w:p>
        </w:tc>
      </w:tr>
    </w:tbl>
    <w:p w:rsidR="00215CBA" w:rsidRPr="00E52BB3" w:rsidRDefault="00215CBA">
      <w:pPr>
        <w:rPr>
          <w:sz w:val="20"/>
          <w:szCs w:val="20"/>
        </w:rPr>
        <w:sectPr w:rsidR="00215CBA" w:rsidRPr="00E52BB3">
          <w:type w:val="continuous"/>
          <w:pgSz w:w="11910" w:h="16850"/>
          <w:pgMar w:top="1020" w:right="560" w:bottom="280" w:left="1200" w:header="720" w:footer="720" w:gutter="0"/>
          <w:cols w:space="720"/>
        </w:sectPr>
      </w:pPr>
    </w:p>
    <w:p w:rsidR="00FE280C" w:rsidRPr="00066DE6" w:rsidRDefault="00FE280C" w:rsidP="00FE280C">
      <w:pPr>
        <w:ind w:left="2114" w:right="2752"/>
        <w:jc w:val="center"/>
        <w:rPr>
          <w:b/>
          <w:sz w:val="24"/>
          <w:szCs w:val="24"/>
        </w:rPr>
      </w:pPr>
      <w:r w:rsidRPr="00066DE6">
        <w:rPr>
          <w:b/>
          <w:sz w:val="24"/>
          <w:szCs w:val="24"/>
        </w:rPr>
        <w:lastRenderedPageBreak/>
        <w:t xml:space="preserve">Terms and Conditions  </w:t>
      </w:r>
    </w:p>
    <w:p w:rsidR="00FE280C" w:rsidRDefault="00FE280C" w:rsidP="00FE280C">
      <w:pPr>
        <w:pStyle w:val="TableParagraph"/>
        <w:tabs>
          <w:tab w:val="left" w:pos="1134"/>
        </w:tabs>
        <w:ind w:left="220" w:right="831"/>
        <w:jc w:val="both"/>
        <w:rPr>
          <w:b/>
          <w:sz w:val="20"/>
          <w:szCs w:val="20"/>
        </w:rPr>
      </w:pPr>
    </w:p>
    <w:p w:rsidR="00FE280C" w:rsidRDefault="00FE280C" w:rsidP="00FE280C">
      <w:pPr>
        <w:pStyle w:val="TableParagraph"/>
        <w:tabs>
          <w:tab w:val="left" w:pos="1134"/>
        </w:tabs>
        <w:ind w:left="220" w:right="831"/>
        <w:jc w:val="both"/>
        <w:rPr>
          <w:b/>
          <w:sz w:val="20"/>
          <w:szCs w:val="20"/>
        </w:rPr>
      </w:pPr>
      <w:r>
        <w:rPr>
          <w:b/>
          <w:sz w:val="20"/>
          <w:szCs w:val="20"/>
        </w:rPr>
        <w:t>Entry into the Promotion</w:t>
      </w:r>
    </w:p>
    <w:p w:rsidR="00FE280C" w:rsidRPr="00E64D95" w:rsidRDefault="00FE280C" w:rsidP="00FE280C">
      <w:pPr>
        <w:pStyle w:val="TableParagraph"/>
        <w:tabs>
          <w:tab w:val="left" w:pos="1134"/>
        </w:tabs>
        <w:ind w:left="220" w:right="831"/>
        <w:jc w:val="both"/>
        <w:rPr>
          <w:b/>
          <w:sz w:val="20"/>
          <w:szCs w:val="20"/>
        </w:rPr>
      </w:pPr>
    </w:p>
    <w:p w:rsidR="00FE280C" w:rsidRDefault="00FE280C" w:rsidP="00FE280C">
      <w:pPr>
        <w:pStyle w:val="TableParagraph"/>
        <w:numPr>
          <w:ilvl w:val="0"/>
          <w:numId w:val="1"/>
        </w:numPr>
        <w:tabs>
          <w:tab w:val="left" w:pos="1134"/>
        </w:tabs>
        <w:ind w:right="831"/>
        <w:jc w:val="both"/>
        <w:rPr>
          <w:sz w:val="20"/>
          <w:szCs w:val="20"/>
        </w:rPr>
      </w:pPr>
      <w:r>
        <w:rPr>
          <w:sz w:val="20"/>
          <w:szCs w:val="20"/>
        </w:rPr>
        <w:t xml:space="preserve">The Schedule above and all other entry instructions and prize information published by the Promoter form part of these Terms and Conditions. Each Entrant agrees and acknowledges that they have read these Terms and Conditions (and Schedule) and that entry into the Promotion constitutes acceptance of these Terms and Conditions (and Schedule). All capitalised terms used in these Terms and Conditions have the meaning given in the Schedule, unless stated or as the context otherwise provides. </w:t>
      </w:r>
    </w:p>
    <w:p w:rsidR="00FE280C" w:rsidRDefault="00FE280C" w:rsidP="00FE280C">
      <w:pPr>
        <w:pStyle w:val="ListParagraph"/>
        <w:numPr>
          <w:ilvl w:val="0"/>
          <w:numId w:val="1"/>
        </w:numPr>
        <w:tabs>
          <w:tab w:val="left" w:pos="1068"/>
          <w:tab w:val="left" w:pos="1069"/>
        </w:tabs>
        <w:spacing w:before="0"/>
        <w:ind w:right="849" w:hanging="852"/>
        <w:rPr>
          <w:sz w:val="20"/>
          <w:szCs w:val="20"/>
        </w:rPr>
      </w:pPr>
      <w:r>
        <w:rPr>
          <w:sz w:val="20"/>
          <w:szCs w:val="20"/>
        </w:rPr>
        <w:t>Entry is not open to:</w:t>
      </w:r>
    </w:p>
    <w:p w:rsidR="00FE280C" w:rsidRDefault="00FE280C" w:rsidP="00FE280C">
      <w:pPr>
        <w:pStyle w:val="ListParagraph"/>
        <w:numPr>
          <w:ilvl w:val="0"/>
          <w:numId w:val="24"/>
        </w:numPr>
        <w:tabs>
          <w:tab w:val="left" w:pos="1560"/>
        </w:tabs>
        <w:spacing w:before="0"/>
        <w:ind w:left="1559" w:right="851" w:hanging="425"/>
        <w:rPr>
          <w:sz w:val="20"/>
          <w:szCs w:val="20"/>
        </w:rPr>
      </w:pPr>
      <w:r>
        <w:rPr>
          <w:sz w:val="20"/>
          <w:szCs w:val="20"/>
        </w:rPr>
        <w:t>d</w:t>
      </w:r>
      <w:r w:rsidRPr="002F43FC">
        <w:rPr>
          <w:sz w:val="20"/>
          <w:szCs w:val="20"/>
        </w:rPr>
        <w:t>irectors, management, employees, officers and contractors of</w:t>
      </w:r>
      <w:r>
        <w:rPr>
          <w:sz w:val="20"/>
          <w:szCs w:val="20"/>
        </w:rPr>
        <w:t>:</w:t>
      </w:r>
    </w:p>
    <w:p w:rsidR="00FE280C" w:rsidRPr="002F43F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 xml:space="preserve">the Promoter, </w:t>
      </w:r>
    </w:p>
    <w:p w:rsidR="00FE280C" w:rsidRPr="002F43F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any related bodies corporate of the Promoter</w:t>
      </w:r>
      <w:r>
        <w:rPr>
          <w:sz w:val="20"/>
          <w:szCs w:val="20"/>
        </w:rPr>
        <w:t>;</w:t>
      </w:r>
      <w:r w:rsidRPr="002F43FC">
        <w:rPr>
          <w:sz w:val="20"/>
          <w:szCs w:val="20"/>
        </w:rPr>
        <w:t xml:space="preserve"> and </w:t>
      </w:r>
    </w:p>
    <w:p w:rsidR="00FE280C" w:rsidRDefault="00FE280C" w:rsidP="00FE280C">
      <w:pPr>
        <w:pStyle w:val="ListParagraph"/>
        <w:numPr>
          <w:ilvl w:val="0"/>
          <w:numId w:val="25"/>
        </w:numPr>
        <w:tabs>
          <w:tab w:val="left" w:pos="2127"/>
        </w:tabs>
        <w:spacing w:before="0"/>
        <w:ind w:left="2127" w:right="851" w:hanging="426"/>
        <w:rPr>
          <w:sz w:val="20"/>
          <w:szCs w:val="20"/>
        </w:rPr>
      </w:pPr>
      <w:r w:rsidRPr="002F43FC">
        <w:rPr>
          <w:sz w:val="20"/>
          <w:szCs w:val="20"/>
        </w:rPr>
        <w:t>the agencies and companies associated with the Promoter or the Promotion</w:t>
      </w:r>
      <w:r>
        <w:rPr>
          <w:sz w:val="20"/>
          <w:szCs w:val="20"/>
        </w:rPr>
        <w:t>;</w:t>
      </w:r>
      <w:r w:rsidRPr="002F43FC">
        <w:rPr>
          <w:sz w:val="20"/>
          <w:szCs w:val="20"/>
        </w:rPr>
        <w:t xml:space="preserve"> </w:t>
      </w:r>
      <w:r>
        <w:rPr>
          <w:sz w:val="20"/>
          <w:szCs w:val="20"/>
        </w:rPr>
        <w:t>and</w:t>
      </w:r>
    </w:p>
    <w:p w:rsidR="00FE280C" w:rsidRPr="00BE03B9" w:rsidRDefault="00FE280C" w:rsidP="00FE280C">
      <w:pPr>
        <w:pStyle w:val="ListParagraph"/>
        <w:numPr>
          <w:ilvl w:val="0"/>
          <w:numId w:val="24"/>
        </w:numPr>
        <w:tabs>
          <w:tab w:val="left" w:pos="1560"/>
        </w:tabs>
        <w:spacing w:before="0"/>
        <w:ind w:left="1559" w:right="851" w:hanging="425"/>
        <w:rPr>
          <w:sz w:val="20"/>
          <w:szCs w:val="20"/>
        </w:rPr>
      </w:pPr>
      <w:r>
        <w:rPr>
          <w:sz w:val="20"/>
          <w:szCs w:val="20"/>
        </w:rPr>
        <w:t xml:space="preserve">a </w:t>
      </w:r>
      <w:r w:rsidRPr="00123143">
        <w:rPr>
          <w:sz w:val="20"/>
          <w:szCs w:val="20"/>
        </w:rPr>
        <w:t>spouse, de facto spouse, partner, guardian, parent, child or sibling (whether natural or by marriage or adoption</w:t>
      </w:r>
      <w:r>
        <w:rPr>
          <w:sz w:val="20"/>
          <w:szCs w:val="20"/>
        </w:rPr>
        <w:t>) of any person set out in clause 2a).</w:t>
      </w:r>
    </w:p>
    <w:p w:rsidR="00FE280C" w:rsidRPr="00E52BB3" w:rsidRDefault="00FE280C" w:rsidP="00FE280C">
      <w:pPr>
        <w:pStyle w:val="ListParagraph"/>
        <w:numPr>
          <w:ilvl w:val="0"/>
          <w:numId w:val="1"/>
        </w:numPr>
        <w:tabs>
          <w:tab w:val="left" w:pos="1068"/>
          <w:tab w:val="left" w:pos="1069"/>
        </w:tabs>
        <w:spacing w:before="0"/>
        <w:ind w:right="831"/>
        <w:rPr>
          <w:sz w:val="20"/>
          <w:szCs w:val="20"/>
        </w:rPr>
      </w:pPr>
      <w:r w:rsidRPr="00E52BB3">
        <w:rPr>
          <w:sz w:val="20"/>
          <w:szCs w:val="20"/>
        </w:rPr>
        <w:t>Entries must be received by the Promoter during the Promotional Period</w:t>
      </w:r>
      <w:r>
        <w:rPr>
          <w:sz w:val="20"/>
          <w:szCs w:val="20"/>
        </w:rPr>
        <w:t>. All entries are deemed to be received at the time of receipt by the Promoter, not the time of transmission by the Entrant. Records of the Promoter and its agencies are final and conclusive as to the time of receipt.</w:t>
      </w:r>
    </w:p>
    <w:p w:rsidR="00FE280C" w:rsidRPr="00E52BB3" w:rsidRDefault="00FE280C" w:rsidP="00FE280C">
      <w:pPr>
        <w:pStyle w:val="ListParagraph"/>
        <w:numPr>
          <w:ilvl w:val="0"/>
          <w:numId w:val="1"/>
        </w:numPr>
        <w:tabs>
          <w:tab w:val="left" w:pos="1068"/>
          <w:tab w:val="left" w:pos="1069"/>
        </w:tabs>
        <w:spacing w:before="0"/>
        <w:ind w:right="852"/>
        <w:rPr>
          <w:sz w:val="20"/>
          <w:szCs w:val="20"/>
        </w:rPr>
      </w:pPr>
      <w:r>
        <w:rPr>
          <w:sz w:val="20"/>
          <w:szCs w:val="20"/>
        </w:rPr>
        <w:t>Entrants may submit entries up to the Maximum Entries.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 xml:space="preserve">Entry into the Promotion via social media, promotional website or email is free. However, any costs associated with accessing the relevant social media platform, promotional website or email service are the responsibility of each Entrant and dependent on the internet service provider used. </w:t>
      </w:r>
    </w:p>
    <w:p w:rsidR="00FE280C" w:rsidRDefault="00FE280C" w:rsidP="00FE280C">
      <w:pPr>
        <w:pStyle w:val="ListParagraph"/>
        <w:numPr>
          <w:ilvl w:val="0"/>
          <w:numId w:val="1"/>
        </w:numPr>
        <w:tabs>
          <w:tab w:val="left" w:pos="1068"/>
          <w:tab w:val="left" w:pos="1069"/>
        </w:tabs>
        <w:spacing w:before="0"/>
        <w:ind w:right="849"/>
        <w:rPr>
          <w:sz w:val="20"/>
          <w:szCs w:val="20"/>
        </w:rPr>
      </w:pPr>
      <w:r w:rsidRPr="00CF08BA">
        <w:rPr>
          <w:sz w:val="20"/>
          <w:szCs w:val="20"/>
        </w:rPr>
        <w:t xml:space="preserve">All entries to the Promotion may be subject to verification by the Promoter. </w:t>
      </w:r>
      <w:r>
        <w:rPr>
          <w:sz w:val="20"/>
          <w:szCs w:val="20"/>
        </w:rPr>
        <w:t>E</w:t>
      </w:r>
      <w:r w:rsidRPr="00CF08BA">
        <w:rPr>
          <w:sz w:val="20"/>
          <w:szCs w:val="20"/>
        </w:rPr>
        <w:t>ntrant</w:t>
      </w:r>
      <w:r>
        <w:rPr>
          <w:sz w:val="20"/>
          <w:szCs w:val="20"/>
        </w:rPr>
        <w:t>s</w:t>
      </w:r>
      <w:r w:rsidRPr="00CF08BA">
        <w:rPr>
          <w:sz w:val="20"/>
          <w:szCs w:val="20"/>
        </w:rPr>
        <w:t xml:space="preserve"> must, within seven (7) days of being asked and at the Promoter’s cost, allow the Promoter to inspect and copy any documents that the Promoter may request establishing eligibility to enter the Promotion, including but not limited to receipts, evidence of age, residence and identity. The Promoter may decide in its sole discretion which documents are considered suitable for establishing eligibility to enter or win. </w:t>
      </w:r>
      <w:r>
        <w:rPr>
          <w:sz w:val="20"/>
          <w:szCs w:val="20"/>
        </w:rPr>
        <w:t>If</w:t>
      </w:r>
      <w:r w:rsidRPr="00CF08BA">
        <w:rPr>
          <w:sz w:val="20"/>
          <w:szCs w:val="20"/>
        </w:rPr>
        <w:t xml:space="preserve"> </w:t>
      </w:r>
      <w:r>
        <w:rPr>
          <w:sz w:val="20"/>
          <w:szCs w:val="20"/>
        </w:rPr>
        <w:t>a</w:t>
      </w:r>
      <w:r w:rsidRPr="00CF08BA">
        <w:rPr>
          <w:sz w:val="20"/>
          <w:szCs w:val="20"/>
        </w:rPr>
        <w:t xml:space="preserve"> </w:t>
      </w:r>
      <w:r>
        <w:rPr>
          <w:sz w:val="20"/>
          <w:szCs w:val="20"/>
        </w:rPr>
        <w:t>W</w:t>
      </w:r>
      <w:r w:rsidRPr="00CF08BA">
        <w:rPr>
          <w:sz w:val="20"/>
          <w:szCs w:val="20"/>
        </w:rPr>
        <w:t>inner cannot provide suitable proof of eligibility</w:t>
      </w:r>
      <w:r>
        <w:rPr>
          <w:sz w:val="20"/>
          <w:szCs w:val="20"/>
        </w:rPr>
        <w:t xml:space="preserve"> to the Promoter’s satisfaction</w:t>
      </w:r>
      <w:r w:rsidRPr="00CF08BA">
        <w:rPr>
          <w:sz w:val="20"/>
          <w:szCs w:val="20"/>
        </w:rPr>
        <w:t>, they forfeit the</w:t>
      </w:r>
      <w:r>
        <w:rPr>
          <w:sz w:val="20"/>
          <w:szCs w:val="20"/>
        </w:rPr>
        <w:t>ir</w:t>
      </w:r>
      <w:r w:rsidRPr="00CF08BA">
        <w:rPr>
          <w:sz w:val="20"/>
          <w:szCs w:val="20"/>
        </w:rPr>
        <w:t xml:space="preserve"> </w:t>
      </w:r>
      <w:r>
        <w:rPr>
          <w:sz w:val="20"/>
          <w:szCs w:val="20"/>
        </w:rPr>
        <w:t>P</w:t>
      </w:r>
      <w:r w:rsidRPr="00CF08BA">
        <w:rPr>
          <w:sz w:val="20"/>
          <w:szCs w:val="20"/>
        </w:rPr>
        <w:t>rize in whole and no</w:t>
      </w:r>
      <w:r>
        <w:rPr>
          <w:sz w:val="20"/>
          <w:szCs w:val="20"/>
        </w:rPr>
        <w:t xml:space="preserve"> </w:t>
      </w:r>
      <w:r w:rsidRPr="00CF08BA">
        <w:rPr>
          <w:sz w:val="20"/>
          <w:szCs w:val="20"/>
        </w:rPr>
        <w:t>substitute or compensation will be offered.</w:t>
      </w:r>
    </w:p>
    <w:p w:rsidR="00FE280C" w:rsidRPr="006F53C0" w:rsidRDefault="00FE280C" w:rsidP="00FE280C">
      <w:pPr>
        <w:pStyle w:val="ListParagraph"/>
        <w:numPr>
          <w:ilvl w:val="0"/>
          <w:numId w:val="1"/>
        </w:numPr>
        <w:spacing w:before="0"/>
        <w:ind w:left="1072" w:right="851" w:hanging="851"/>
        <w:rPr>
          <w:sz w:val="20"/>
          <w:szCs w:val="20"/>
        </w:rPr>
      </w:pPr>
      <w:r w:rsidRPr="006F53C0">
        <w:rPr>
          <w:sz w:val="20"/>
          <w:szCs w:val="20"/>
        </w:rPr>
        <w:t xml:space="preserve">The Promoter may, at its absolute discretion, declare any or all entries made by an </w:t>
      </w:r>
      <w:r>
        <w:rPr>
          <w:sz w:val="20"/>
          <w:szCs w:val="20"/>
        </w:rPr>
        <w:t>E</w:t>
      </w:r>
      <w:r w:rsidRPr="006F53C0">
        <w:rPr>
          <w:sz w:val="20"/>
          <w:szCs w:val="20"/>
        </w:rPr>
        <w:t xml:space="preserve">ntrant to be invalid if the </w:t>
      </w:r>
      <w:r>
        <w:rPr>
          <w:sz w:val="20"/>
          <w:szCs w:val="20"/>
        </w:rPr>
        <w:t>E</w:t>
      </w:r>
      <w:r w:rsidRPr="006F53C0">
        <w:rPr>
          <w:sz w:val="20"/>
          <w:szCs w:val="20"/>
        </w:rPr>
        <w:t>ntrant:</w:t>
      </w:r>
      <w:r w:rsidRPr="006F53C0">
        <w:t xml:space="preserve"> </w:t>
      </w:r>
      <w:r w:rsidRPr="006F53C0">
        <w:rPr>
          <w:sz w:val="20"/>
          <w:szCs w:val="20"/>
        </w:rPr>
        <w:t xml:space="preserve"> </w:t>
      </w:r>
    </w:p>
    <w:p w:rsidR="00FE280C" w:rsidRPr="00CF08BA"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fails to establish their entitlement to win the Promotion to the Promoter’s satisfaction;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fails to produce items as required by these Terms and Conditions</w:t>
      </w:r>
      <w:r>
        <w:rPr>
          <w:sz w:val="20"/>
          <w:szCs w:val="20"/>
        </w:rPr>
        <w:t xml:space="preserve"> or</w:t>
      </w:r>
      <w:r w:rsidRPr="00CF08BA">
        <w:rPr>
          <w:sz w:val="20"/>
          <w:szCs w:val="20"/>
        </w:rPr>
        <w:t xml:space="preserve"> produces items that appear to be illegible, stolen, forged, reconstructed</w:t>
      </w:r>
      <w:r>
        <w:rPr>
          <w:sz w:val="20"/>
          <w:szCs w:val="20"/>
        </w:rPr>
        <w:t xml:space="preserve">, </w:t>
      </w:r>
      <w:r w:rsidRPr="00CF08BA">
        <w:rPr>
          <w:sz w:val="20"/>
          <w:szCs w:val="20"/>
        </w:rPr>
        <w:t>altered, incomplete or tampered with in any way</w:t>
      </w:r>
      <w:r>
        <w:rPr>
          <w:sz w:val="20"/>
          <w:szCs w:val="20"/>
        </w:rPr>
        <w:t>;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appears, to the Promoter, to have tampered with, or benefited from tampering with, the entry process</w:t>
      </w:r>
      <w:r>
        <w:rPr>
          <w:sz w:val="20"/>
          <w:szCs w:val="20"/>
        </w:rPr>
        <w:t>; or</w:t>
      </w:r>
    </w:p>
    <w:p w:rsidR="00FE280C" w:rsidRDefault="00FE280C" w:rsidP="00FE280C">
      <w:pPr>
        <w:pStyle w:val="ListParagraph"/>
        <w:numPr>
          <w:ilvl w:val="0"/>
          <w:numId w:val="10"/>
        </w:numPr>
        <w:tabs>
          <w:tab w:val="left" w:pos="1068"/>
          <w:tab w:val="left" w:pos="1069"/>
        </w:tabs>
        <w:spacing w:before="0"/>
        <w:ind w:right="849"/>
        <w:rPr>
          <w:sz w:val="20"/>
          <w:szCs w:val="20"/>
        </w:rPr>
      </w:pPr>
      <w:r w:rsidRPr="00CF08BA">
        <w:rPr>
          <w:sz w:val="20"/>
          <w:szCs w:val="20"/>
        </w:rPr>
        <w:t>has submitted an entry that is not in accordance with these Terms and</w:t>
      </w:r>
      <w:r>
        <w:rPr>
          <w:sz w:val="20"/>
          <w:szCs w:val="20"/>
        </w:rPr>
        <w:t xml:space="preserve"> Conditions; or</w:t>
      </w:r>
    </w:p>
    <w:p w:rsidR="00FE280C" w:rsidRPr="00CF08BA" w:rsidRDefault="00FE280C" w:rsidP="00FE280C">
      <w:pPr>
        <w:pStyle w:val="ListParagraph"/>
        <w:numPr>
          <w:ilvl w:val="0"/>
          <w:numId w:val="10"/>
        </w:numPr>
        <w:tabs>
          <w:tab w:val="left" w:pos="1068"/>
          <w:tab w:val="left" w:pos="1069"/>
        </w:tabs>
        <w:spacing w:before="0"/>
        <w:ind w:right="849"/>
        <w:rPr>
          <w:sz w:val="20"/>
          <w:szCs w:val="20"/>
        </w:rPr>
      </w:pPr>
      <w:r>
        <w:rPr>
          <w:sz w:val="20"/>
          <w:szCs w:val="20"/>
        </w:rPr>
        <w:t xml:space="preserve">has, in the opinion of the Promoter, engaged in conduct in entering the Promotion which </w:t>
      </w:r>
      <w:r w:rsidRPr="006F53C0">
        <w:rPr>
          <w:sz w:val="20"/>
          <w:szCs w:val="20"/>
        </w:rPr>
        <w:t>is fraudulent, misleading, deceptive or generally damaging to the goodwill or reputation of the Promotion or Promoter</w:t>
      </w:r>
      <w:r>
        <w:rPr>
          <w:sz w:val="20"/>
          <w:szCs w:val="20"/>
        </w:rPr>
        <w:t>.</w:t>
      </w:r>
    </w:p>
    <w:p w:rsidR="00FE280C" w:rsidRDefault="00FE280C" w:rsidP="00FE280C">
      <w:pPr>
        <w:tabs>
          <w:tab w:val="left" w:pos="1068"/>
          <w:tab w:val="left" w:pos="1069"/>
        </w:tabs>
        <w:ind w:left="220" w:right="849"/>
        <w:rPr>
          <w:b/>
          <w:sz w:val="20"/>
          <w:szCs w:val="20"/>
        </w:rPr>
      </w:pPr>
    </w:p>
    <w:p w:rsidR="00FE280C" w:rsidRDefault="00FE280C" w:rsidP="00FE280C">
      <w:pPr>
        <w:rPr>
          <w:b/>
          <w:sz w:val="20"/>
          <w:szCs w:val="20"/>
        </w:rPr>
      </w:pPr>
      <w:r>
        <w:rPr>
          <w:b/>
          <w:sz w:val="20"/>
          <w:szCs w:val="20"/>
        </w:rPr>
        <w:br w:type="page"/>
      </w:r>
    </w:p>
    <w:p w:rsidR="00FE280C" w:rsidRDefault="00FE280C" w:rsidP="00FE280C">
      <w:pPr>
        <w:tabs>
          <w:tab w:val="left" w:pos="1068"/>
          <w:tab w:val="left" w:pos="1069"/>
        </w:tabs>
        <w:ind w:left="221" w:right="851"/>
        <w:rPr>
          <w:b/>
          <w:sz w:val="20"/>
          <w:szCs w:val="20"/>
        </w:rPr>
      </w:pPr>
      <w:r>
        <w:rPr>
          <w:b/>
          <w:sz w:val="20"/>
          <w:szCs w:val="20"/>
        </w:rPr>
        <w:lastRenderedPageBreak/>
        <w:t>Entry material</w:t>
      </w:r>
    </w:p>
    <w:p w:rsidR="00FE280C" w:rsidRPr="00C26026" w:rsidRDefault="00FE280C" w:rsidP="00FE280C">
      <w:pPr>
        <w:tabs>
          <w:tab w:val="left" w:pos="1068"/>
          <w:tab w:val="left" w:pos="1069"/>
        </w:tabs>
        <w:ind w:left="221" w:right="851"/>
        <w:rPr>
          <w:b/>
          <w:sz w:val="20"/>
          <w:szCs w:val="20"/>
        </w:rPr>
      </w:pPr>
    </w:p>
    <w:p w:rsidR="00FE280C" w:rsidRDefault="00FE280C" w:rsidP="00FE280C">
      <w:pPr>
        <w:pStyle w:val="ListParagraph"/>
        <w:numPr>
          <w:ilvl w:val="0"/>
          <w:numId w:val="1"/>
        </w:numPr>
        <w:tabs>
          <w:tab w:val="left" w:pos="1068"/>
          <w:tab w:val="left" w:pos="1069"/>
        </w:tabs>
        <w:spacing w:before="0"/>
        <w:ind w:left="1072" w:right="833" w:hanging="851"/>
        <w:rPr>
          <w:sz w:val="20"/>
          <w:szCs w:val="20"/>
        </w:rPr>
      </w:pPr>
      <w:r>
        <w:rPr>
          <w:sz w:val="20"/>
          <w:szCs w:val="20"/>
        </w:rPr>
        <w:t xml:space="preserve">Entries must be submitted in accordance with the Entry Method and must not be: incomplete; incomprehensible; unlawful or capable of violating any law or giving rise to a civil action; obscene; defamatory or libellous; threatening or harassing; pornographic or contain nudity; hateful; offensive; incite or be capable of encouraging conduct that would be considered a criminal offence; and in violation of the terms and conditions of the relevant social media platform used to enter the Promotion. </w:t>
      </w:r>
    </w:p>
    <w:p w:rsidR="00FE280C" w:rsidRPr="00B01E3E" w:rsidRDefault="00FE280C" w:rsidP="00FE280C">
      <w:pPr>
        <w:pStyle w:val="ListParagraph"/>
        <w:numPr>
          <w:ilvl w:val="0"/>
          <w:numId w:val="1"/>
        </w:numPr>
        <w:tabs>
          <w:tab w:val="left" w:pos="1068"/>
          <w:tab w:val="left" w:pos="1069"/>
        </w:tabs>
        <w:spacing w:before="0"/>
        <w:ind w:right="849"/>
        <w:rPr>
          <w:sz w:val="20"/>
          <w:szCs w:val="20"/>
        </w:rPr>
      </w:pPr>
      <w:r w:rsidRPr="00B01E3E">
        <w:rPr>
          <w:sz w:val="20"/>
          <w:szCs w:val="20"/>
        </w:rPr>
        <w:t>Entrants warrant that their entry is their own original work, it is not copied in any manner from any other work, and it does not infringe the copyright, moral rights,</w:t>
      </w:r>
      <w:r>
        <w:rPr>
          <w:sz w:val="20"/>
          <w:szCs w:val="20"/>
        </w:rPr>
        <w:t xml:space="preserve"> </w:t>
      </w:r>
      <w:r w:rsidRPr="00B01E3E">
        <w:rPr>
          <w:sz w:val="20"/>
          <w:szCs w:val="20"/>
        </w:rPr>
        <w:t>trade</w:t>
      </w:r>
      <w:r>
        <w:rPr>
          <w:sz w:val="20"/>
          <w:szCs w:val="20"/>
        </w:rPr>
        <w:t xml:space="preserve"> </w:t>
      </w:r>
      <w:r w:rsidRPr="00B01E3E">
        <w:rPr>
          <w:sz w:val="20"/>
          <w:szCs w:val="20"/>
        </w:rPr>
        <w:t>mark rights or any other rights of any third party.</w:t>
      </w:r>
    </w:p>
    <w:p w:rsidR="00FE280C" w:rsidRDefault="00FE280C" w:rsidP="00FE280C">
      <w:pPr>
        <w:pStyle w:val="ListParagraph"/>
        <w:numPr>
          <w:ilvl w:val="0"/>
          <w:numId w:val="1"/>
        </w:numPr>
        <w:tabs>
          <w:tab w:val="left" w:pos="1068"/>
          <w:tab w:val="left" w:pos="1069"/>
        </w:tabs>
        <w:spacing w:before="0"/>
        <w:ind w:right="849"/>
        <w:rPr>
          <w:sz w:val="20"/>
          <w:szCs w:val="20"/>
        </w:rPr>
      </w:pPr>
      <w:r w:rsidRPr="002933D5">
        <w:rPr>
          <w:sz w:val="20"/>
          <w:szCs w:val="20"/>
        </w:rPr>
        <w:t xml:space="preserve">All entries </w:t>
      </w:r>
      <w:r>
        <w:rPr>
          <w:sz w:val="20"/>
          <w:szCs w:val="20"/>
        </w:rPr>
        <w:t xml:space="preserve">immediately </w:t>
      </w:r>
      <w:r w:rsidRPr="002933D5">
        <w:rPr>
          <w:sz w:val="20"/>
          <w:szCs w:val="20"/>
        </w:rPr>
        <w:t>become and remain the property of the Promoter. The Promoter reserves the right to use</w:t>
      </w:r>
      <w:r>
        <w:rPr>
          <w:sz w:val="20"/>
          <w:szCs w:val="20"/>
        </w:rPr>
        <w:t>, reproduce, distribute, prepare derivative works of and display</w:t>
      </w:r>
      <w:r w:rsidRPr="002933D5">
        <w:rPr>
          <w:sz w:val="20"/>
          <w:szCs w:val="20"/>
        </w:rPr>
        <w:t xml:space="preserve"> </w:t>
      </w:r>
      <w:r>
        <w:rPr>
          <w:sz w:val="20"/>
          <w:szCs w:val="20"/>
        </w:rPr>
        <w:t>the entry material (</w:t>
      </w:r>
      <w:r w:rsidRPr="002933D5">
        <w:rPr>
          <w:sz w:val="20"/>
          <w:szCs w:val="20"/>
        </w:rPr>
        <w:t xml:space="preserve">and authorise others to </w:t>
      </w:r>
      <w:r>
        <w:rPr>
          <w:sz w:val="20"/>
          <w:szCs w:val="20"/>
        </w:rPr>
        <w:t xml:space="preserve">do the same) </w:t>
      </w:r>
      <w:r w:rsidRPr="00B01E3E">
        <w:rPr>
          <w:sz w:val="20"/>
          <w:szCs w:val="20"/>
        </w:rPr>
        <w:t xml:space="preserve">for the purposes of conducting and promoting the Promotion, awarding the </w:t>
      </w:r>
      <w:r>
        <w:rPr>
          <w:sz w:val="20"/>
          <w:szCs w:val="20"/>
        </w:rPr>
        <w:t>P</w:t>
      </w:r>
      <w:r w:rsidRPr="00B01E3E">
        <w:rPr>
          <w:sz w:val="20"/>
          <w:szCs w:val="20"/>
        </w:rPr>
        <w:t xml:space="preserve">rize and advertising and marketing the Promoter or the Promotion </w:t>
      </w:r>
      <w:r w:rsidRPr="002933D5">
        <w:rPr>
          <w:sz w:val="20"/>
          <w:szCs w:val="20"/>
        </w:rPr>
        <w:t>and/or future promotions</w:t>
      </w:r>
      <w:r w:rsidRPr="00B01E3E">
        <w:rPr>
          <w:sz w:val="20"/>
          <w:szCs w:val="20"/>
        </w:rPr>
        <w:t xml:space="preserve"> on all media now known or later devised, in perpetuity.</w:t>
      </w:r>
    </w:p>
    <w:p w:rsidR="00FE280C" w:rsidRPr="00B01E3E" w:rsidRDefault="00FE280C" w:rsidP="00FE280C">
      <w:pPr>
        <w:pStyle w:val="ListParagraph"/>
        <w:numPr>
          <w:ilvl w:val="0"/>
          <w:numId w:val="1"/>
        </w:numPr>
        <w:tabs>
          <w:tab w:val="left" w:pos="1068"/>
          <w:tab w:val="left" w:pos="1069"/>
        </w:tabs>
        <w:spacing w:before="0"/>
        <w:ind w:right="849"/>
        <w:rPr>
          <w:sz w:val="20"/>
          <w:szCs w:val="20"/>
        </w:rPr>
      </w:pPr>
      <w:r w:rsidRPr="00B01E3E">
        <w:rPr>
          <w:sz w:val="20"/>
          <w:szCs w:val="20"/>
        </w:rPr>
        <w:t xml:space="preserve">By entering the Promotion, </w:t>
      </w:r>
      <w:r>
        <w:rPr>
          <w:sz w:val="20"/>
          <w:szCs w:val="20"/>
        </w:rPr>
        <w:t>E</w:t>
      </w:r>
      <w:r w:rsidRPr="00B01E3E">
        <w:rPr>
          <w:sz w:val="20"/>
          <w:szCs w:val="20"/>
        </w:rPr>
        <w:t xml:space="preserve">ntrants consent to any use of their entry by the Promoter which may otherwise infringe an </w:t>
      </w:r>
      <w:r>
        <w:rPr>
          <w:sz w:val="20"/>
          <w:szCs w:val="20"/>
        </w:rPr>
        <w:t>E</w:t>
      </w:r>
      <w:r w:rsidRPr="00B01E3E">
        <w:rPr>
          <w:sz w:val="20"/>
          <w:szCs w:val="20"/>
        </w:rPr>
        <w:t xml:space="preserve">ntrant’s moral rights in the entry material, including (without limitation), exercising any of the rights in the entry material without identifying the </w:t>
      </w:r>
      <w:r>
        <w:rPr>
          <w:sz w:val="20"/>
          <w:szCs w:val="20"/>
        </w:rPr>
        <w:t>E</w:t>
      </w:r>
      <w:r w:rsidRPr="00B01E3E">
        <w:rPr>
          <w:sz w:val="20"/>
          <w:szCs w:val="20"/>
        </w:rPr>
        <w:t xml:space="preserve">ntrant, and using the entry material in any way that the Promoter sees fit, even if it results in derogatory treatment of the entry </w:t>
      </w:r>
      <w:r>
        <w:rPr>
          <w:sz w:val="20"/>
          <w:szCs w:val="20"/>
        </w:rPr>
        <w:t>m</w:t>
      </w:r>
      <w:r w:rsidRPr="00B01E3E">
        <w:rPr>
          <w:sz w:val="20"/>
          <w:szCs w:val="20"/>
        </w:rPr>
        <w:t xml:space="preserve">aterial (as defined in the </w:t>
      </w:r>
      <w:r w:rsidRPr="00B01E3E">
        <w:rPr>
          <w:i/>
          <w:sz w:val="20"/>
          <w:szCs w:val="20"/>
        </w:rPr>
        <w:t>Copyright Act1968</w:t>
      </w:r>
      <w:r w:rsidRPr="00B01E3E">
        <w:rPr>
          <w:sz w:val="20"/>
          <w:szCs w:val="20"/>
        </w:rPr>
        <w:t xml:space="preserve"> (</w:t>
      </w:r>
      <w:proofErr w:type="spellStart"/>
      <w:r w:rsidRPr="00B01E3E">
        <w:rPr>
          <w:sz w:val="20"/>
          <w:szCs w:val="20"/>
        </w:rPr>
        <w:t>Cth</w:t>
      </w:r>
      <w:proofErr w:type="spellEnd"/>
      <w:r w:rsidRPr="00B01E3E">
        <w:rPr>
          <w:sz w:val="20"/>
          <w:szCs w:val="20"/>
        </w:rPr>
        <w:t>)).</w:t>
      </w:r>
    </w:p>
    <w:p w:rsidR="00FE280C" w:rsidRPr="00A94180" w:rsidRDefault="00FE280C" w:rsidP="00FE280C">
      <w:pPr>
        <w:pStyle w:val="ListParagraph"/>
        <w:numPr>
          <w:ilvl w:val="0"/>
          <w:numId w:val="1"/>
        </w:numPr>
        <w:tabs>
          <w:tab w:val="left" w:pos="1068"/>
          <w:tab w:val="left" w:pos="1069"/>
        </w:tabs>
        <w:spacing w:before="0"/>
        <w:ind w:right="849"/>
        <w:rPr>
          <w:sz w:val="20"/>
          <w:szCs w:val="20"/>
        </w:rPr>
      </w:pPr>
      <w:r w:rsidRPr="00A94180">
        <w:rPr>
          <w:sz w:val="20"/>
          <w:szCs w:val="20"/>
        </w:rPr>
        <w:t xml:space="preserve">Each </w:t>
      </w:r>
      <w:r>
        <w:rPr>
          <w:sz w:val="20"/>
          <w:szCs w:val="20"/>
        </w:rPr>
        <w:t>E</w:t>
      </w:r>
      <w:r w:rsidRPr="00A94180">
        <w:rPr>
          <w:sz w:val="20"/>
          <w:szCs w:val="20"/>
        </w:rPr>
        <w:t>ntrant warrants that:</w:t>
      </w:r>
    </w:p>
    <w:p w:rsidR="00FE280C" w:rsidRPr="00A94180" w:rsidRDefault="00FE280C" w:rsidP="00FE280C">
      <w:pPr>
        <w:pStyle w:val="ListParagraph"/>
        <w:numPr>
          <w:ilvl w:val="0"/>
          <w:numId w:val="11"/>
        </w:numPr>
        <w:tabs>
          <w:tab w:val="left" w:pos="1068"/>
          <w:tab w:val="left" w:pos="1069"/>
        </w:tabs>
        <w:spacing w:before="0"/>
        <w:ind w:right="849"/>
        <w:rPr>
          <w:sz w:val="20"/>
          <w:szCs w:val="20"/>
        </w:rPr>
      </w:pPr>
      <w:r w:rsidRPr="00A94180">
        <w:rPr>
          <w:sz w:val="20"/>
          <w:szCs w:val="20"/>
        </w:rPr>
        <w:t>they have the full power and capacity to grant the rights, warranties and consents set out in</w:t>
      </w:r>
      <w:r>
        <w:rPr>
          <w:sz w:val="20"/>
          <w:szCs w:val="20"/>
        </w:rPr>
        <w:t xml:space="preserve"> </w:t>
      </w:r>
      <w:r w:rsidRPr="00A94180">
        <w:rPr>
          <w:sz w:val="20"/>
          <w:szCs w:val="20"/>
        </w:rPr>
        <w:t>these Terms and Conditions;</w:t>
      </w:r>
    </w:p>
    <w:p w:rsidR="00FE280C" w:rsidRPr="00A94180" w:rsidRDefault="00FE280C" w:rsidP="00FE280C">
      <w:pPr>
        <w:pStyle w:val="ListParagraph"/>
        <w:numPr>
          <w:ilvl w:val="0"/>
          <w:numId w:val="11"/>
        </w:numPr>
        <w:tabs>
          <w:tab w:val="left" w:pos="1068"/>
          <w:tab w:val="left" w:pos="1069"/>
        </w:tabs>
        <w:spacing w:before="0"/>
        <w:ind w:right="849"/>
        <w:rPr>
          <w:sz w:val="20"/>
          <w:szCs w:val="20"/>
        </w:rPr>
      </w:pPr>
      <w:r w:rsidRPr="00A94180">
        <w:rPr>
          <w:sz w:val="20"/>
          <w:szCs w:val="20"/>
        </w:rPr>
        <w:t>they will fully indemnify the Promoter against any loss or damage suffered by the Promoter</w:t>
      </w:r>
      <w:r>
        <w:rPr>
          <w:sz w:val="20"/>
          <w:szCs w:val="20"/>
        </w:rPr>
        <w:t>:</w:t>
      </w:r>
    </w:p>
    <w:p w:rsidR="00FE280C" w:rsidRPr="00C71EEF" w:rsidRDefault="00FE280C" w:rsidP="00FE280C">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if any of the warranties given by the </w:t>
      </w:r>
      <w:r>
        <w:rPr>
          <w:sz w:val="20"/>
          <w:szCs w:val="20"/>
        </w:rPr>
        <w:t>E</w:t>
      </w:r>
      <w:r w:rsidRPr="00C71EEF">
        <w:rPr>
          <w:sz w:val="20"/>
          <w:szCs w:val="20"/>
        </w:rPr>
        <w:t>ntrant are false;</w:t>
      </w:r>
    </w:p>
    <w:p w:rsidR="00FE280C" w:rsidRDefault="00FE280C" w:rsidP="00FE280C">
      <w:pPr>
        <w:pStyle w:val="ListParagraph"/>
        <w:numPr>
          <w:ilvl w:val="0"/>
          <w:numId w:val="12"/>
        </w:numPr>
        <w:tabs>
          <w:tab w:val="left" w:pos="1068"/>
          <w:tab w:val="left" w:pos="1069"/>
        </w:tabs>
        <w:spacing w:before="0"/>
        <w:ind w:left="1843" w:right="849" w:hanging="283"/>
        <w:rPr>
          <w:sz w:val="20"/>
          <w:szCs w:val="20"/>
        </w:rPr>
      </w:pPr>
      <w:r w:rsidRPr="00C71EEF">
        <w:rPr>
          <w:sz w:val="20"/>
          <w:szCs w:val="20"/>
        </w:rPr>
        <w:t xml:space="preserve">as a result of any breach of these Terms and Conditions by the </w:t>
      </w:r>
      <w:r>
        <w:rPr>
          <w:sz w:val="20"/>
          <w:szCs w:val="20"/>
        </w:rPr>
        <w:t>E</w:t>
      </w:r>
      <w:r w:rsidRPr="00C71EEF">
        <w:rPr>
          <w:sz w:val="20"/>
          <w:szCs w:val="20"/>
        </w:rPr>
        <w:t>ntrant;</w:t>
      </w:r>
      <w:r>
        <w:rPr>
          <w:sz w:val="20"/>
          <w:szCs w:val="20"/>
        </w:rPr>
        <w:t xml:space="preserve"> and</w:t>
      </w:r>
    </w:p>
    <w:p w:rsidR="00FE280C" w:rsidRPr="00C71EEF" w:rsidRDefault="00FE280C" w:rsidP="00FE280C">
      <w:pPr>
        <w:pStyle w:val="ListParagraph"/>
        <w:numPr>
          <w:ilvl w:val="0"/>
          <w:numId w:val="11"/>
        </w:numPr>
        <w:tabs>
          <w:tab w:val="left" w:pos="1068"/>
          <w:tab w:val="left" w:pos="1069"/>
        </w:tabs>
        <w:spacing w:before="0"/>
        <w:ind w:right="849"/>
        <w:rPr>
          <w:sz w:val="20"/>
          <w:szCs w:val="20"/>
        </w:rPr>
      </w:pPr>
      <w:r w:rsidRPr="00C71EEF">
        <w:rPr>
          <w:sz w:val="20"/>
          <w:szCs w:val="20"/>
        </w:rPr>
        <w:t xml:space="preserve">they have </w:t>
      </w:r>
      <w:r>
        <w:rPr>
          <w:sz w:val="20"/>
          <w:szCs w:val="20"/>
        </w:rPr>
        <w:t xml:space="preserve">express </w:t>
      </w:r>
      <w:r w:rsidRPr="00C71EEF">
        <w:rPr>
          <w:sz w:val="20"/>
          <w:szCs w:val="20"/>
        </w:rPr>
        <w:t xml:space="preserve">consent from each person appearing in the </w:t>
      </w:r>
      <w:r>
        <w:rPr>
          <w:sz w:val="20"/>
          <w:szCs w:val="20"/>
        </w:rPr>
        <w:t>e</w:t>
      </w:r>
      <w:r w:rsidRPr="00C71EEF">
        <w:rPr>
          <w:sz w:val="20"/>
          <w:szCs w:val="20"/>
        </w:rPr>
        <w:t xml:space="preserve">ntry </w:t>
      </w:r>
      <w:r>
        <w:rPr>
          <w:sz w:val="20"/>
          <w:szCs w:val="20"/>
        </w:rPr>
        <w:t>m</w:t>
      </w:r>
      <w:r w:rsidRPr="00C71EEF">
        <w:rPr>
          <w:sz w:val="20"/>
          <w:szCs w:val="20"/>
        </w:rPr>
        <w:t xml:space="preserve">aterial (or if a </w:t>
      </w:r>
      <w:r w:rsidRPr="00A94180">
        <w:rPr>
          <w:sz w:val="20"/>
          <w:szCs w:val="20"/>
        </w:rPr>
        <w:t xml:space="preserve">person appearing in the </w:t>
      </w:r>
      <w:r>
        <w:rPr>
          <w:sz w:val="20"/>
          <w:szCs w:val="20"/>
        </w:rPr>
        <w:t>e</w:t>
      </w:r>
      <w:r w:rsidRPr="00A94180">
        <w:rPr>
          <w:sz w:val="20"/>
          <w:szCs w:val="20"/>
        </w:rPr>
        <w:t xml:space="preserve">ntry </w:t>
      </w:r>
      <w:r>
        <w:rPr>
          <w:sz w:val="20"/>
          <w:szCs w:val="20"/>
        </w:rPr>
        <w:t>m</w:t>
      </w:r>
      <w:r w:rsidRPr="00A94180">
        <w:rPr>
          <w:sz w:val="20"/>
          <w:szCs w:val="20"/>
        </w:rPr>
        <w:t>aterial is under the age of 18</w:t>
      </w:r>
      <w:r w:rsidRPr="00C71EEF">
        <w:rPr>
          <w:sz w:val="20"/>
          <w:szCs w:val="20"/>
        </w:rPr>
        <w:t xml:space="preserve"> </w:t>
      </w:r>
      <w:r w:rsidRPr="00A94180">
        <w:rPr>
          <w:sz w:val="20"/>
          <w:szCs w:val="20"/>
        </w:rPr>
        <w:t>from that</w:t>
      </w:r>
      <w:r w:rsidRPr="00C71EEF">
        <w:rPr>
          <w:sz w:val="20"/>
          <w:szCs w:val="20"/>
        </w:rPr>
        <w:t xml:space="preserve"> </w:t>
      </w:r>
      <w:r w:rsidRPr="00A94180">
        <w:rPr>
          <w:sz w:val="20"/>
          <w:szCs w:val="20"/>
        </w:rPr>
        <w:t xml:space="preserve">person’s parent or </w:t>
      </w:r>
      <w:r>
        <w:rPr>
          <w:sz w:val="20"/>
          <w:szCs w:val="20"/>
        </w:rPr>
        <w:t xml:space="preserve">legal </w:t>
      </w:r>
      <w:r w:rsidRPr="00A94180">
        <w:rPr>
          <w:sz w:val="20"/>
          <w:szCs w:val="20"/>
        </w:rPr>
        <w:t>guardian</w:t>
      </w:r>
      <w:r>
        <w:rPr>
          <w:sz w:val="20"/>
          <w:szCs w:val="20"/>
        </w:rPr>
        <w:t xml:space="preserve">) and </w:t>
      </w:r>
      <w:r w:rsidRPr="00C842C6">
        <w:rPr>
          <w:sz w:val="20"/>
          <w:szCs w:val="20"/>
        </w:rPr>
        <w:t xml:space="preserve">the owner of any private property (including any items, objects or real property) appearing in the </w:t>
      </w:r>
      <w:r>
        <w:rPr>
          <w:sz w:val="20"/>
          <w:szCs w:val="20"/>
        </w:rPr>
        <w:t>entry material.</w:t>
      </w:r>
    </w:p>
    <w:p w:rsidR="00FE280C" w:rsidRDefault="00FE280C" w:rsidP="00FE280C">
      <w:pPr>
        <w:tabs>
          <w:tab w:val="left" w:pos="1068"/>
          <w:tab w:val="left" w:pos="1069"/>
        </w:tabs>
        <w:ind w:left="220" w:right="849"/>
        <w:rPr>
          <w:b/>
          <w:sz w:val="20"/>
          <w:szCs w:val="20"/>
        </w:rPr>
      </w:pPr>
    </w:p>
    <w:p w:rsidR="00FE280C" w:rsidRDefault="00FE280C" w:rsidP="00FE280C">
      <w:pPr>
        <w:tabs>
          <w:tab w:val="left" w:pos="1068"/>
          <w:tab w:val="left" w:pos="1069"/>
        </w:tabs>
        <w:ind w:left="220" w:right="849"/>
        <w:rPr>
          <w:b/>
          <w:sz w:val="20"/>
          <w:szCs w:val="20"/>
        </w:rPr>
      </w:pPr>
      <w:r>
        <w:rPr>
          <w:b/>
          <w:sz w:val="20"/>
          <w:szCs w:val="20"/>
        </w:rPr>
        <w:t>Winners</w:t>
      </w:r>
    </w:p>
    <w:p w:rsidR="00FE280C" w:rsidRDefault="00FE280C" w:rsidP="00FE280C">
      <w:pPr>
        <w:tabs>
          <w:tab w:val="left" w:pos="1068"/>
          <w:tab w:val="left" w:pos="1069"/>
        </w:tabs>
        <w:ind w:left="220" w:right="849"/>
        <w:rPr>
          <w:b/>
          <w:sz w:val="20"/>
          <w:szCs w:val="20"/>
        </w:rPr>
      </w:pPr>
    </w:p>
    <w:p w:rsidR="00FE280C" w:rsidRDefault="00FE280C" w:rsidP="00FE280C">
      <w:pPr>
        <w:pStyle w:val="ListParagraph"/>
        <w:numPr>
          <w:ilvl w:val="0"/>
          <w:numId w:val="1"/>
        </w:numPr>
        <w:tabs>
          <w:tab w:val="left" w:pos="1134"/>
        </w:tabs>
        <w:spacing w:before="0"/>
        <w:ind w:right="852"/>
        <w:rPr>
          <w:sz w:val="20"/>
          <w:szCs w:val="20"/>
        </w:rPr>
      </w:pPr>
      <w:r>
        <w:rPr>
          <w:sz w:val="20"/>
          <w:szCs w:val="20"/>
        </w:rPr>
        <w:t>The Number of Winners will be determined from all valid and eligible entries received during the Promotional Period</w:t>
      </w:r>
      <w:r w:rsidRPr="00C61F1C">
        <w:rPr>
          <w:sz w:val="20"/>
          <w:szCs w:val="20"/>
        </w:rPr>
        <w:t xml:space="preserve"> </w:t>
      </w:r>
      <w:r>
        <w:rPr>
          <w:sz w:val="20"/>
          <w:szCs w:val="20"/>
        </w:rPr>
        <w:t>in accordance with the Winner Determination. The Winner/s will receive the Prize/s.</w:t>
      </w:r>
    </w:p>
    <w:p w:rsidR="00FE280C" w:rsidRDefault="00FE280C" w:rsidP="00FE280C">
      <w:pPr>
        <w:pStyle w:val="ListParagraph"/>
        <w:numPr>
          <w:ilvl w:val="0"/>
          <w:numId w:val="1"/>
        </w:numPr>
        <w:tabs>
          <w:tab w:val="left" w:pos="1134"/>
        </w:tabs>
        <w:spacing w:before="0"/>
        <w:ind w:right="852"/>
        <w:rPr>
          <w:sz w:val="20"/>
          <w:szCs w:val="20"/>
        </w:rPr>
      </w:pPr>
      <w:r>
        <w:rPr>
          <w:sz w:val="20"/>
          <w:szCs w:val="20"/>
        </w:rPr>
        <w:t>The Winner/s will be notified in accordance with the Winner Notification.</w:t>
      </w:r>
    </w:p>
    <w:p w:rsidR="00FE280C" w:rsidRPr="00BE03B9" w:rsidRDefault="00FE280C" w:rsidP="00FE280C">
      <w:pPr>
        <w:pStyle w:val="ListParagraph"/>
        <w:numPr>
          <w:ilvl w:val="0"/>
          <w:numId w:val="1"/>
        </w:numPr>
        <w:tabs>
          <w:tab w:val="left" w:pos="1134"/>
        </w:tabs>
        <w:spacing w:before="0"/>
        <w:ind w:left="1134" w:right="851" w:hanging="913"/>
        <w:rPr>
          <w:sz w:val="20"/>
          <w:szCs w:val="20"/>
        </w:rPr>
      </w:pPr>
      <w:r w:rsidRPr="00232413">
        <w:rPr>
          <w:sz w:val="20"/>
          <w:szCs w:val="20"/>
        </w:rPr>
        <w:t xml:space="preserve">All reasonable attempts will be made to contact the </w:t>
      </w:r>
      <w:r>
        <w:rPr>
          <w:sz w:val="20"/>
          <w:szCs w:val="20"/>
        </w:rPr>
        <w:t>W</w:t>
      </w:r>
      <w:r w:rsidRPr="00232413">
        <w:rPr>
          <w:sz w:val="20"/>
          <w:szCs w:val="20"/>
        </w:rPr>
        <w:t>inner</w:t>
      </w:r>
      <w:r>
        <w:rPr>
          <w:sz w:val="20"/>
          <w:szCs w:val="20"/>
        </w:rPr>
        <w:t>/s</w:t>
      </w:r>
      <w:r w:rsidRPr="00232413">
        <w:rPr>
          <w:sz w:val="20"/>
          <w:szCs w:val="20"/>
        </w:rPr>
        <w:t xml:space="preserve">. Subject, where relevant, to any direction given under the relevant State/Territory permit regulations, if </w:t>
      </w:r>
      <w:r>
        <w:rPr>
          <w:sz w:val="20"/>
          <w:szCs w:val="20"/>
        </w:rPr>
        <w:t>a</w:t>
      </w:r>
      <w:r w:rsidRPr="00232413">
        <w:rPr>
          <w:sz w:val="20"/>
          <w:szCs w:val="20"/>
        </w:rPr>
        <w:t xml:space="preserve"> </w:t>
      </w:r>
      <w:r>
        <w:rPr>
          <w:sz w:val="20"/>
          <w:szCs w:val="20"/>
        </w:rPr>
        <w:t>P</w:t>
      </w:r>
      <w:r w:rsidRPr="00232413">
        <w:rPr>
          <w:sz w:val="20"/>
          <w:szCs w:val="20"/>
        </w:rPr>
        <w:t>rize is</w:t>
      </w:r>
      <w:r>
        <w:rPr>
          <w:sz w:val="20"/>
          <w:szCs w:val="20"/>
        </w:rPr>
        <w:t xml:space="preserve"> </w:t>
      </w:r>
      <w:r w:rsidRPr="00BE03B9">
        <w:rPr>
          <w:sz w:val="20"/>
          <w:szCs w:val="20"/>
        </w:rPr>
        <w:t>forfeited for any reason,</w:t>
      </w:r>
      <w:r>
        <w:rPr>
          <w:sz w:val="20"/>
          <w:szCs w:val="20"/>
        </w:rPr>
        <w:t xml:space="preserve"> </w:t>
      </w:r>
      <w:r w:rsidRPr="00BE03B9">
        <w:rPr>
          <w:sz w:val="20"/>
          <w:szCs w:val="20"/>
        </w:rPr>
        <w:t>that Prize will be awarded to the next best entry.</w:t>
      </w:r>
    </w:p>
    <w:p w:rsidR="00FE280C" w:rsidRDefault="00FE280C" w:rsidP="00FE280C">
      <w:pPr>
        <w:tabs>
          <w:tab w:val="left" w:pos="1068"/>
          <w:tab w:val="left" w:pos="1069"/>
        </w:tabs>
        <w:ind w:left="220" w:right="849"/>
        <w:rPr>
          <w:b/>
          <w:sz w:val="20"/>
          <w:szCs w:val="20"/>
        </w:rPr>
      </w:pPr>
    </w:p>
    <w:p w:rsidR="00FE280C" w:rsidRPr="00232413" w:rsidRDefault="00FE280C" w:rsidP="00FE280C">
      <w:pPr>
        <w:tabs>
          <w:tab w:val="left" w:pos="1068"/>
          <w:tab w:val="left" w:pos="1069"/>
        </w:tabs>
        <w:ind w:left="220" w:right="849"/>
        <w:rPr>
          <w:b/>
          <w:sz w:val="20"/>
          <w:szCs w:val="20"/>
        </w:rPr>
      </w:pPr>
      <w:r>
        <w:rPr>
          <w:b/>
          <w:sz w:val="20"/>
          <w:szCs w:val="20"/>
        </w:rPr>
        <w:t>P</w:t>
      </w:r>
      <w:r w:rsidRPr="00232413">
        <w:rPr>
          <w:b/>
          <w:sz w:val="20"/>
          <w:szCs w:val="20"/>
        </w:rPr>
        <w:t>rize terms</w:t>
      </w:r>
    </w:p>
    <w:p w:rsidR="00FE280C" w:rsidRPr="00232413" w:rsidRDefault="00FE280C" w:rsidP="00FE280C">
      <w:pPr>
        <w:tabs>
          <w:tab w:val="left" w:pos="1134"/>
        </w:tabs>
        <w:ind w:left="220" w:right="852"/>
        <w:rPr>
          <w:sz w:val="20"/>
          <w:szCs w:val="20"/>
        </w:rPr>
      </w:pPr>
    </w:p>
    <w:p w:rsidR="00FE280C" w:rsidRDefault="00FE280C" w:rsidP="00FE280C">
      <w:pPr>
        <w:pStyle w:val="ListParagraph"/>
        <w:numPr>
          <w:ilvl w:val="0"/>
          <w:numId w:val="1"/>
        </w:numPr>
        <w:tabs>
          <w:tab w:val="left" w:pos="1134"/>
        </w:tabs>
        <w:spacing w:before="0"/>
        <w:ind w:right="852"/>
        <w:rPr>
          <w:sz w:val="20"/>
          <w:szCs w:val="20"/>
        </w:rPr>
      </w:pPr>
      <w:r>
        <w:rPr>
          <w:sz w:val="20"/>
          <w:szCs w:val="20"/>
        </w:rPr>
        <w:t>All Prize values are correct and based on the recommended retail value at the Start Date of the Promotion.</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 xml:space="preserve">If a Prize or any part of a Prize </w:t>
      </w:r>
      <w:r w:rsidRPr="00E52BB3">
        <w:rPr>
          <w:sz w:val="20"/>
          <w:szCs w:val="20"/>
        </w:rPr>
        <w:t xml:space="preserve">is unavailable for any reason, the Promoter </w:t>
      </w:r>
      <w:r>
        <w:rPr>
          <w:sz w:val="20"/>
          <w:szCs w:val="20"/>
        </w:rPr>
        <w:t xml:space="preserve">will, in its absolute discretion, </w:t>
      </w:r>
      <w:r w:rsidRPr="00E52BB3">
        <w:rPr>
          <w:sz w:val="20"/>
          <w:szCs w:val="20"/>
        </w:rPr>
        <w:t>substitute</w:t>
      </w:r>
      <w:r>
        <w:rPr>
          <w:sz w:val="20"/>
          <w:szCs w:val="20"/>
        </w:rPr>
        <w:t xml:space="preserve"> the Prize with </w:t>
      </w:r>
      <w:r w:rsidRPr="00E52BB3">
        <w:rPr>
          <w:sz w:val="20"/>
          <w:szCs w:val="20"/>
        </w:rPr>
        <w:t xml:space="preserve">another item of </w:t>
      </w:r>
      <w:r>
        <w:rPr>
          <w:sz w:val="20"/>
          <w:szCs w:val="20"/>
        </w:rPr>
        <w:t>no lesser retail value</w:t>
      </w:r>
      <w:r w:rsidRPr="00E52BB3">
        <w:rPr>
          <w:sz w:val="20"/>
          <w:szCs w:val="20"/>
        </w:rPr>
        <w:t>, subject</w:t>
      </w:r>
      <w:r>
        <w:rPr>
          <w:sz w:val="20"/>
          <w:szCs w:val="20"/>
        </w:rPr>
        <w:t>, where relevant,</w:t>
      </w:r>
      <w:r w:rsidRPr="00E52BB3">
        <w:rPr>
          <w:sz w:val="20"/>
          <w:szCs w:val="20"/>
        </w:rPr>
        <w:t xml:space="preserve"> to the approval of the authorities </w:t>
      </w:r>
      <w:r>
        <w:rPr>
          <w:sz w:val="20"/>
          <w:szCs w:val="20"/>
        </w:rPr>
        <w:t>that have issued permits for the conduct of the Promotion</w:t>
      </w:r>
      <w:r w:rsidRPr="00E52BB3">
        <w:rPr>
          <w:sz w:val="20"/>
          <w:szCs w:val="20"/>
        </w:rPr>
        <w:t xml:space="preserve">. </w:t>
      </w:r>
    </w:p>
    <w:p w:rsidR="00FE280C" w:rsidRPr="0072395D" w:rsidRDefault="00FE280C" w:rsidP="0072395D">
      <w:pPr>
        <w:pStyle w:val="ListParagraph"/>
        <w:numPr>
          <w:ilvl w:val="0"/>
          <w:numId w:val="1"/>
        </w:numPr>
        <w:tabs>
          <w:tab w:val="left" w:pos="1134"/>
        </w:tabs>
        <w:spacing w:before="0"/>
        <w:ind w:right="852"/>
        <w:rPr>
          <w:sz w:val="20"/>
          <w:szCs w:val="20"/>
        </w:rPr>
      </w:pPr>
      <w:r>
        <w:rPr>
          <w:sz w:val="20"/>
          <w:szCs w:val="20"/>
        </w:rPr>
        <w:t>Unless expressly stated as being included in the Prize/s, all other costs and expenses associated with taking the Prize/s become the responsibility of Winner/s, including but not limited to</w:t>
      </w:r>
      <w:r w:rsidR="0072395D">
        <w:rPr>
          <w:sz w:val="20"/>
          <w:szCs w:val="20"/>
        </w:rPr>
        <w:t xml:space="preserve"> </w:t>
      </w:r>
      <w:r w:rsidRPr="0072395D">
        <w:rPr>
          <w:sz w:val="20"/>
          <w:szCs w:val="20"/>
        </w:rPr>
        <w:t xml:space="preserve">all other incidental and ancillary costs incurred by Winner/s as a direct or indirect result of </w:t>
      </w:r>
      <w:r w:rsidR="0072395D">
        <w:rPr>
          <w:sz w:val="20"/>
          <w:szCs w:val="20"/>
        </w:rPr>
        <w:t>using</w:t>
      </w:r>
      <w:r w:rsidRPr="0072395D">
        <w:rPr>
          <w:sz w:val="20"/>
          <w:szCs w:val="20"/>
        </w:rPr>
        <w:t xml:space="preserve"> the Prize. </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w:t>
      </w:r>
      <w:r w:rsidRPr="00E52BB3">
        <w:rPr>
          <w:sz w:val="20"/>
          <w:szCs w:val="20"/>
        </w:rPr>
        <w:t>rize</w:t>
      </w:r>
      <w:r>
        <w:rPr>
          <w:sz w:val="20"/>
          <w:szCs w:val="20"/>
        </w:rPr>
        <w:t>s</w:t>
      </w:r>
      <w:r w:rsidRPr="00E52BB3">
        <w:rPr>
          <w:sz w:val="20"/>
          <w:szCs w:val="20"/>
        </w:rPr>
        <w:t xml:space="preserve"> </w:t>
      </w:r>
      <w:r>
        <w:rPr>
          <w:sz w:val="20"/>
          <w:szCs w:val="20"/>
        </w:rPr>
        <w:t xml:space="preserve">cannot be refunded or </w:t>
      </w:r>
      <w:r w:rsidRPr="00E52BB3">
        <w:rPr>
          <w:sz w:val="20"/>
          <w:szCs w:val="20"/>
        </w:rPr>
        <w:t>exchange</w:t>
      </w:r>
      <w:r>
        <w:rPr>
          <w:sz w:val="20"/>
          <w:szCs w:val="20"/>
        </w:rPr>
        <w:t>d and, except as expressly permitted by these Terms and Conditions, cannot be taken as a monetary payment</w:t>
      </w:r>
      <w:r w:rsidRPr="00E52BB3">
        <w:rPr>
          <w:sz w:val="20"/>
          <w:szCs w:val="20"/>
        </w:rPr>
        <w:t>.</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Prizes may be transferred at the Promoter’s sole discretion. If the Promoter exercises its discretion to allow a Winner to transfer their Prize, the transfer will be on the condition that the transferee accepts these Terms and Conditions and the Promoter may require such acceptance in writing at its absolute discretion.</w:t>
      </w:r>
    </w:p>
    <w:p w:rsidR="00FE280C" w:rsidRDefault="00FE280C" w:rsidP="00FE280C">
      <w:pPr>
        <w:pStyle w:val="ListParagraph"/>
        <w:numPr>
          <w:ilvl w:val="0"/>
          <w:numId w:val="1"/>
        </w:numPr>
        <w:tabs>
          <w:tab w:val="left" w:pos="1068"/>
          <w:tab w:val="left" w:pos="1069"/>
        </w:tabs>
        <w:spacing w:before="0"/>
        <w:ind w:right="848"/>
        <w:rPr>
          <w:sz w:val="20"/>
          <w:szCs w:val="20"/>
        </w:rPr>
      </w:pPr>
      <w:r>
        <w:rPr>
          <w:sz w:val="20"/>
          <w:szCs w:val="20"/>
        </w:rPr>
        <w:t>P</w:t>
      </w:r>
      <w:r w:rsidRPr="002730D5">
        <w:rPr>
          <w:sz w:val="20"/>
          <w:szCs w:val="20"/>
        </w:rPr>
        <w:t>rize</w:t>
      </w:r>
      <w:r>
        <w:rPr>
          <w:sz w:val="20"/>
          <w:szCs w:val="20"/>
        </w:rPr>
        <w:t>s</w:t>
      </w:r>
      <w:r w:rsidRPr="002730D5">
        <w:rPr>
          <w:sz w:val="20"/>
          <w:szCs w:val="20"/>
        </w:rPr>
        <w:t xml:space="preserve"> may not, without the prior written consent of the Promoter, be resold or offered for resale at a premium (including via online auction sites) or used for advertising, promotion or other commercial purposes (including competitions and trade promotions) or to enhance the demand for other goods or services. If </w:t>
      </w:r>
      <w:r>
        <w:rPr>
          <w:sz w:val="20"/>
          <w:szCs w:val="20"/>
        </w:rPr>
        <w:t>a</w:t>
      </w:r>
      <w:r w:rsidRPr="002730D5">
        <w:rPr>
          <w:sz w:val="20"/>
          <w:szCs w:val="20"/>
        </w:rPr>
        <w:t xml:space="preserve"> </w:t>
      </w:r>
      <w:r>
        <w:rPr>
          <w:sz w:val="20"/>
          <w:szCs w:val="20"/>
        </w:rPr>
        <w:t>P</w:t>
      </w:r>
      <w:r w:rsidRPr="002730D5">
        <w:rPr>
          <w:sz w:val="20"/>
          <w:szCs w:val="20"/>
        </w:rPr>
        <w:t xml:space="preserve">rize is sold or used in breach of this condition, the Promoter may, at </w:t>
      </w:r>
      <w:r w:rsidR="00033C8C">
        <w:rPr>
          <w:sz w:val="20"/>
          <w:szCs w:val="20"/>
        </w:rPr>
        <w:t>its</w:t>
      </w:r>
      <w:r w:rsidRPr="002730D5">
        <w:rPr>
          <w:sz w:val="20"/>
          <w:szCs w:val="20"/>
        </w:rPr>
        <w:t xml:space="preserve"> absolute discretion, withdraw the </w:t>
      </w:r>
      <w:r>
        <w:rPr>
          <w:sz w:val="20"/>
          <w:szCs w:val="20"/>
        </w:rPr>
        <w:t>P</w:t>
      </w:r>
      <w:r w:rsidRPr="002730D5">
        <w:rPr>
          <w:sz w:val="20"/>
          <w:szCs w:val="20"/>
        </w:rPr>
        <w:t xml:space="preserve">rize. Where a </w:t>
      </w:r>
      <w:r>
        <w:rPr>
          <w:sz w:val="20"/>
          <w:szCs w:val="20"/>
        </w:rPr>
        <w:t>P</w:t>
      </w:r>
      <w:r w:rsidRPr="002730D5">
        <w:rPr>
          <w:sz w:val="20"/>
          <w:szCs w:val="20"/>
        </w:rPr>
        <w:t xml:space="preserve">rize has been withdrawn in accordance with this clause, no refund, substitute or compensation will be offered and the </w:t>
      </w:r>
      <w:r>
        <w:rPr>
          <w:sz w:val="20"/>
          <w:szCs w:val="20"/>
        </w:rPr>
        <w:t>W</w:t>
      </w:r>
      <w:r w:rsidRPr="002730D5">
        <w:rPr>
          <w:sz w:val="20"/>
          <w:szCs w:val="20"/>
        </w:rPr>
        <w:t>inner and any person who</w:t>
      </w:r>
      <w:r>
        <w:rPr>
          <w:sz w:val="20"/>
          <w:szCs w:val="20"/>
        </w:rPr>
        <w:t xml:space="preserve"> </w:t>
      </w:r>
      <w:r w:rsidRPr="002730D5">
        <w:rPr>
          <w:sz w:val="20"/>
          <w:szCs w:val="20"/>
        </w:rPr>
        <w:t>has purchased or otherwise bears that ticket will be refused entry.</w:t>
      </w:r>
    </w:p>
    <w:p w:rsidR="00FE280C" w:rsidRDefault="00FE280C" w:rsidP="00FE280C">
      <w:pPr>
        <w:pStyle w:val="ListParagraph"/>
        <w:numPr>
          <w:ilvl w:val="0"/>
          <w:numId w:val="1"/>
        </w:numPr>
        <w:tabs>
          <w:tab w:val="left" w:pos="1068"/>
          <w:tab w:val="left" w:pos="1069"/>
        </w:tabs>
        <w:spacing w:before="0"/>
        <w:ind w:right="847"/>
        <w:rPr>
          <w:sz w:val="20"/>
          <w:szCs w:val="20"/>
        </w:rPr>
      </w:pPr>
      <w:r>
        <w:rPr>
          <w:sz w:val="20"/>
          <w:szCs w:val="20"/>
        </w:rPr>
        <w:t>Winner/s should seek i</w:t>
      </w:r>
      <w:r w:rsidRPr="00E52BB3">
        <w:rPr>
          <w:sz w:val="20"/>
          <w:szCs w:val="20"/>
        </w:rPr>
        <w:t xml:space="preserve">ndependent financial advice </w:t>
      </w:r>
      <w:r>
        <w:rPr>
          <w:sz w:val="20"/>
          <w:szCs w:val="20"/>
        </w:rPr>
        <w:t>at the Winner’s sole expense regarding any tax implications relating to the Prize/s or acceptance of the Prize/s.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lastRenderedPageBreak/>
        <w:t>Prizes cannot be used in conjunction with any other discounts or special offers.</w:t>
      </w:r>
    </w:p>
    <w:p w:rsidR="00FE280C" w:rsidRDefault="00FE280C" w:rsidP="00FE280C">
      <w:pPr>
        <w:pStyle w:val="ListParagraph"/>
        <w:numPr>
          <w:ilvl w:val="0"/>
          <w:numId w:val="1"/>
        </w:numPr>
        <w:tabs>
          <w:tab w:val="left" w:pos="1068"/>
          <w:tab w:val="left" w:pos="1069"/>
        </w:tabs>
        <w:spacing w:before="0"/>
        <w:ind w:right="856"/>
        <w:rPr>
          <w:sz w:val="20"/>
          <w:szCs w:val="20"/>
        </w:rPr>
      </w:pPr>
      <w:r>
        <w:rPr>
          <w:sz w:val="20"/>
          <w:szCs w:val="20"/>
        </w:rPr>
        <w:t>Each Prize will be awarded to the person named in the winning entry (as judged in accordance with the Winner Determination)</w:t>
      </w:r>
      <w:r w:rsidRPr="00DE338D">
        <w:rPr>
          <w:sz w:val="20"/>
          <w:szCs w:val="20"/>
        </w:rPr>
        <w:t xml:space="preserve">.  </w:t>
      </w:r>
    </w:p>
    <w:p w:rsidR="00FE280C" w:rsidRDefault="00FE280C" w:rsidP="00FE280C">
      <w:pPr>
        <w:pStyle w:val="ListParagraph"/>
        <w:numPr>
          <w:ilvl w:val="0"/>
          <w:numId w:val="1"/>
        </w:numPr>
        <w:tabs>
          <w:tab w:val="left" w:pos="1068"/>
          <w:tab w:val="left" w:pos="1069"/>
        </w:tabs>
        <w:spacing w:before="0"/>
        <w:rPr>
          <w:sz w:val="20"/>
          <w:szCs w:val="20"/>
        </w:rPr>
      </w:pPr>
      <w:r>
        <w:rPr>
          <w:sz w:val="20"/>
          <w:szCs w:val="20"/>
        </w:rPr>
        <w:t>Each Prize will be awarded in the Promoter’s sole discretion. The Promoter may invalidate any prize claim where the Winner has breached these Terms and Conditions or otherwise failed to comply with any requirement under these Terms and Conditions.</w:t>
      </w:r>
    </w:p>
    <w:p w:rsidR="00FE280C" w:rsidRPr="0072395D" w:rsidRDefault="00FE280C" w:rsidP="0072395D">
      <w:pPr>
        <w:pStyle w:val="ListParagraph"/>
        <w:numPr>
          <w:ilvl w:val="0"/>
          <w:numId w:val="1"/>
        </w:numPr>
        <w:tabs>
          <w:tab w:val="left" w:pos="1068"/>
          <w:tab w:val="left" w:pos="1069"/>
        </w:tabs>
        <w:spacing w:before="0"/>
        <w:rPr>
          <w:sz w:val="20"/>
          <w:szCs w:val="20"/>
        </w:rPr>
      </w:pPr>
      <w:r>
        <w:rPr>
          <w:sz w:val="20"/>
          <w:szCs w:val="20"/>
        </w:rPr>
        <w:t>Voucher prizes are only valid for the period as advised by the Promoter and can only be redeemed in accordance with the terms and conditions</w:t>
      </w:r>
      <w:r w:rsidR="0072395D">
        <w:rPr>
          <w:sz w:val="20"/>
          <w:szCs w:val="20"/>
        </w:rPr>
        <w:t xml:space="preserve"> applicable to the Prize (if any)</w:t>
      </w:r>
      <w:r>
        <w:rPr>
          <w:sz w:val="20"/>
          <w:szCs w:val="20"/>
        </w:rPr>
        <w:t>.</w:t>
      </w:r>
    </w:p>
    <w:p w:rsidR="00FE280C" w:rsidRDefault="00FE280C" w:rsidP="00FE280C">
      <w:pPr>
        <w:tabs>
          <w:tab w:val="left" w:pos="1068"/>
          <w:tab w:val="left" w:pos="1069"/>
        </w:tabs>
        <w:ind w:right="848"/>
        <w:rPr>
          <w:sz w:val="20"/>
          <w:szCs w:val="20"/>
        </w:rPr>
      </w:pPr>
    </w:p>
    <w:p w:rsidR="00FE280C" w:rsidRPr="00F12B13" w:rsidRDefault="00FE280C" w:rsidP="00FE280C">
      <w:pPr>
        <w:tabs>
          <w:tab w:val="left" w:pos="1068"/>
          <w:tab w:val="left" w:pos="1069"/>
        </w:tabs>
        <w:ind w:left="220" w:right="849"/>
        <w:rPr>
          <w:b/>
          <w:sz w:val="20"/>
          <w:szCs w:val="20"/>
        </w:rPr>
      </w:pPr>
      <w:r>
        <w:rPr>
          <w:b/>
          <w:sz w:val="20"/>
          <w:szCs w:val="20"/>
        </w:rPr>
        <w:t>Publicity</w:t>
      </w:r>
    </w:p>
    <w:p w:rsidR="00FE280C" w:rsidRPr="00F12B13" w:rsidRDefault="00FE280C" w:rsidP="00FE280C">
      <w:pPr>
        <w:tabs>
          <w:tab w:val="left" w:pos="1068"/>
          <w:tab w:val="left" w:pos="1069"/>
        </w:tabs>
        <w:ind w:left="220" w:right="849"/>
        <w:rPr>
          <w:sz w:val="20"/>
          <w:szCs w:val="20"/>
        </w:rPr>
      </w:pPr>
    </w:p>
    <w:p w:rsidR="00FE280C" w:rsidRPr="00B73730" w:rsidRDefault="00FE280C" w:rsidP="00FE280C">
      <w:pPr>
        <w:pStyle w:val="ListParagraph"/>
        <w:numPr>
          <w:ilvl w:val="0"/>
          <w:numId w:val="1"/>
        </w:numPr>
        <w:tabs>
          <w:tab w:val="left" w:pos="1068"/>
          <w:tab w:val="left" w:pos="1069"/>
        </w:tabs>
        <w:spacing w:before="0"/>
        <w:ind w:right="849"/>
        <w:rPr>
          <w:sz w:val="20"/>
          <w:szCs w:val="20"/>
        </w:rPr>
      </w:pPr>
      <w:r>
        <w:rPr>
          <w:sz w:val="20"/>
          <w:szCs w:val="20"/>
        </w:rPr>
        <w:t>By accepting a Prize, Winner/s and their guest/s agree that:</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if requested by the Promoter, the Winner/s and their guest/s will:</w:t>
      </w:r>
    </w:p>
    <w:p w:rsidR="00FE280C" w:rsidRDefault="00FE280C" w:rsidP="00FE280C">
      <w:pPr>
        <w:pStyle w:val="ListParagraph"/>
        <w:numPr>
          <w:ilvl w:val="0"/>
          <w:numId w:val="18"/>
        </w:numPr>
        <w:tabs>
          <w:tab w:val="left" w:pos="1843"/>
        </w:tabs>
        <w:spacing w:before="0"/>
        <w:ind w:right="851" w:hanging="295"/>
        <w:rPr>
          <w:sz w:val="20"/>
          <w:szCs w:val="20"/>
        </w:rPr>
      </w:pPr>
      <w:r>
        <w:rPr>
          <w:sz w:val="20"/>
          <w:szCs w:val="20"/>
        </w:rPr>
        <w:t>provide comments about the Promotion and/or a photo or audio-visual clip of themselves; and</w:t>
      </w:r>
    </w:p>
    <w:p w:rsidR="00FE280C" w:rsidRDefault="00FE280C" w:rsidP="00FE280C">
      <w:pPr>
        <w:pStyle w:val="ListParagraph"/>
        <w:numPr>
          <w:ilvl w:val="0"/>
          <w:numId w:val="18"/>
        </w:numPr>
        <w:tabs>
          <w:tab w:val="left" w:pos="1843"/>
        </w:tabs>
        <w:spacing w:before="0"/>
        <w:ind w:right="851" w:hanging="295"/>
        <w:rPr>
          <w:sz w:val="20"/>
          <w:szCs w:val="20"/>
        </w:rPr>
      </w:pPr>
      <w:r>
        <w:rPr>
          <w:sz w:val="20"/>
          <w:szCs w:val="20"/>
        </w:rPr>
        <w:t>participate in any promotional activity in connection with the Promotion or the Prize;</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use their name, image, comments, photographs or audio-visual clips (</w:t>
      </w:r>
      <w:r>
        <w:rPr>
          <w:b/>
          <w:sz w:val="20"/>
          <w:szCs w:val="20"/>
        </w:rPr>
        <w:t>Materials</w:t>
      </w:r>
      <w:r>
        <w:rPr>
          <w:sz w:val="20"/>
          <w:szCs w:val="20"/>
        </w:rPr>
        <w:t>) for publicity and promotional purposes in any form of media, without reference or compensation to the Winner/s and their guest/s or any other person;</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use, reproduce, edit and communicate to the public the Materials at any time in any form of media;</w:t>
      </w:r>
    </w:p>
    <w:p w:rsidR="00FE280C"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Promoter may license, authorise or otherwise transfer the rights in the Materials to others to do the same; and</w:t>
      </w:r>
    </w:p>
    <w:p w:rsidR="00FE280C" w:rsidRPr="00780397" w:rsidRDefault="00FE280C" w:rsidP="00FE280C">
      <w:pPr>
        <w:pStyle w:val="ListParagraph"/>
        <w:numPr>
          <w:ilvl w:val="0"/>
          <w:numId w:val="17"/>
        </w:numPr>
        <w:tabs>
          <w:tab w:val="left" w:pos="1560"/>
        </w:tabs>
        <w:spacing w:before="0"/>
        <w:ind w:left="1559" w:right="851" w:hanging="425"/>
        <w:rPr>
          <w:sz w:val="20"/>
          <w:szCs w:val="20"/>
        </w:rPr>
      </w:pPr>
      <w:r>
        <w:rPr>
          <w:sz w:val="20"/>
          <w:szCs w:val="20"/>
        </w:rPr>
        <w:t>the Winner/s and their guest/s unconditionally and irrevocably consent to any act or omission that would otherwise infringe any of their moral rights in the Materials and waive all moral rights in the Materials.</w:t>
      </w:r>
    </w:p>
    <w:p w:rsidR="00FE280C" w:rsidRDefault="00FE280C" w:rsidP="00FE280C">
      <w:pPr>
        <w:ind w:left="142" w:right="852"/>
        <w:rPr>
          <w:b/>
          <w:sz w:val="20"/>
          <w:szCs w:val="20"/>
        </w:rPr>
      </w:pPr>
    </w:p>
    <w:p w:rsidR="00FE280C" w:rsidRDefault="00FE280C" w:rsidP="00FE280C">
      <w:pPr>
        <w:ind w:left="142" w:right="852"/>
        <w:rPr>
          <w:b/>
          <w:sz w:val="20"/>
          <w:szCs w:val="20"/>
        </w:rPr>
      </w:pPr>
      <w:r>
        <w:rPr>
          <w:b/>
          <w:sz w:val="20"/>
          <w:szCs w:val="20"/>
        </w:rPr>
        <w:t xml:space="preserve">Use of social media </w:t>
      </w:r>
    </w:p>
    <w:p w:rsidR="00FE280C" w:rsidRPr="005F5CCA" w:rsidRDefault="00FE280C" w:rsidP="00FE280C">
      <w:pPr>
        <w:tabs>
          <w:tab w:val="left" w:pos="1068"/>
          <w:tab w:val="left" w:pos="1069"/>
        </w:tabs>
        <w:ind w:left="220" w:right="856"/>
        <w:rPr>
          <w:sz w:val="20"/>
          <w:szCs w:val="20"/>
        </w:rPr>
      </w:pPr>
    </w:p>
    <w:p w:rsidR="00FE280C" w:rsidRDefault="00FE280C" w:rsidP="00FE280C">
      <w:pPr>
        <w:pStyle w:val="ListParagraph"/>
        <w:numPr>
          <w:ilvl w:val="0"/>
          <w:numId w:val="1"/>
        </w:numPr>
        <w:tabs>
          <w:tab w:val="left" w:pos="1068"/>
          <w:tab w:val="left" w:pos="1069"/>
        </w:tabs>
        <w:spacing w:before="0"/>
        <w:ind w:right="856"/>
        <w:rPr>
          <w:sz w:val="20"/>
          <w:szCs w:val="20"/>
        </w:rPr>
      </w:pPr>
      <w:r>
        <w:rPr>
          <w:sz w:val="20"/>
          <w:szCs w:val="20"/>
        </w:rPr>
        <w:t>The following terms apply to the extent that the Promotion is conducted on, advertised or promoted on a social media platform owned by a third party (</w:t>
      </w:r>
      <w:r>
        <w:rPr>
          <w:b/>
          <w:sz w:val="20"/>
          <w:szCs w:val="20"/>
        </w:rPr>
        <w:t>Platform Operator</w:t>
      </w:r>
      <w:r>
        <w:rPr>
          <w:sz w:val="20"/>
          <w:szCs w:val="20"/>
        </w:rPr>
        <w:t>):</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each Entrant acknowledges and agrees that t</w:t>
      </w:r>
      <w:r w:rsidRPr="005F5CCA">
        <w:rPr>
          <w:sz w:val="20"/>
          <w:szCs w:val="20"/>
        </w:rPr>
        <w:t xml:space="preserve">he Promotion is in no way sponsored, endorsed or administered by, or associated with, </w:t>
      </w:r>
      <w:r>
        <w:rPr>
          <w:sz w:val="20"/>
          <w:szCs w:val="20"/>
        </w:rPr>
        <w:t>any Platform Operator</w:t>
      </w:r>
      <w:r w:rsidRPr="005F5CCA">
        <w:rPr>
          <w:sz w:val="20"/>
          <w:szCs w:val="20"/>
        </w:rPr>
        <w:t xml:space="preserve">. </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each Entrant releases each Platform Operator and its associated companies from all liabilities arising in respect of the Promotion;</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 xml:space="preserve">to the extent relevant to the Promotion, the Promoter </w:t>
      </w:r>
      <w:proofErr w:type="gramStart"/>
      <w:r>
        <w:rPr>
          <w:sz w:val="20"/>
          <w:szCs w:val="20"/>
        </w:rPr>
        <w:t>agrees</w:t>
      </w:r>
      <w:proofErr w:type="gramEnd"/>
      <w:r>
        <w:rPr>
          <w:sz w:val="20"/>
          <w:szCs w:val="20"/>
        </w:rPr>
        <w:t xml:space="preserve"> and each Entrant must agree to adhere to </w:t>
      </w:r>
      <w:r w:rsidRPr="005F5CCA">
        <w:rPr>
          <w:sz w:val="20"/>
          <w:szCs w:val="20"/>
        </w:rPr>
        <w:t xml:space="preserve">the prevailing terms and conditions of </w:t>
      </w:r>
      <w:r>
        <w:rPr>
          <w:sz w:val="20"/>
          <w:szCs w:val="20"/>
        </w:rPr>
        <w:t>each Platform Operator;</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w:t>
      </w:r>
      <w:r w:rsidRPr="005F5CCA">
        <w:rPr>
          <w:sz w:val="20"/>
          <w:szCs w:val="20"/>
        </w:rPr>
        <w:t xml:space="preserve">ntrants understand that they are providing their information to the Promoter and not to </w:t>
      </w:r>
      <w:r>
        <w:rPr>
          <w:sz w:val="20"/>
          <w:szCs w:val="20"/>
        </w:rPr>
        <w:t>the Platform Operator;</w:t>
      </w:r>
    </w:p>
    <w:p w:rsidR="00FE280C" w:rsidRDefault="00FE280C" w:rsidP="00FE280C">
      <w:pPr>
        <w:pStyle w:val="ListParagraph"/>
        <w:numPr>
          <w:ilvl w:val="0"/>
          <w:numId w:val="22"/>
        </w:numPr>
        <w:tabs>
          <w:tab w:val="left" w:pos="1560"/>
        </w:tabs>
        <w:spacing w:before="0"/>
        <w:ind w:left="1559" w:right="856" w:hanging="425"/>
        <w:rPr>
          <w:sz w:val="20"/>
          <w:szCs w:val="20"/>
        </w:rPr>
      </w:pPr>
      <w:r>
        <w:rPr>
          <w:sz w:val="20"/>
          <w:szCs w:val="20"/>
        </w:rPr>
        <w:t>E</w:t>
      </w:r>
      <w:r w:rsidRPr="005F5CCA">
        <w:rPr>
          <w:sz w:val="20"/>
          <w:szCs w:val="20"/>
        </w:rPr>
        <w:t xml:space="preserve">ntrants are solely responsible and liable for any content or information they transmit to other users of </w:t>
      </w:r>
      <w:r>
        <w:rPr>
          <w:sz w:val="20"/>
          <w:szCs w:val="20"/>
        </w:rPr>
        <w:t>the Platform Operator; and</w:t>
      </w:r>
    </w:p>
    <w:p w:rsidR="00FE280C" w:rsidRPr="005F5CCA" w:rsidRDefault="00FE280C" w:rsidP="00FE280C">
      <w:pPr>
        <w:pStyle w:val="ListParagraph"/>
        <w:numPr>
          <w:ilvl w:val="0"/>
          <w:numId w:val="22"/>
        </w:numPr>
        <w:tabs>
          <w:tab w:val="left" w:pos="1560"/>
        </w:tabs>
        <w:spacing w:before="0"/>
        <w:ind w:left="1559" w:right="856" w:hanging="425"/>
        <w:rPr>
          <w:sz w:val="20"/>
          <w:szCs w:val="20"/>
        </w:rPr>
      </w:pPr>
      <w:r>
        <w:rPr>
          <w:sz w:val="20"/>
          <w:szCs w:val="20"/>
        </w:rPr>
        <w:t>a</w:t>
      </w:r>
      <w:r w:rsidRPr="005F5CCA">
        <w:rPr>
          <w:sz w:val="20"/>
          <w:szCs w:val="20"/>
        </w:rPr>
        <w:t xml:space="preserve">ny questions, comments or complaints about the Promotion must be directed to the Promoter </w:t>
      </w:r>
      <w:r>
        <w:rPr>
          <w:sz w:val="20"/>
          <w:szCs w:val="20"/>
        </w:rPr>
        <w:t>not the Platform Operator</w:t>
      </w:r>
      <w:r w:rsidRPr="005F5CCA">
        <w:rPr>
          <w:sz w:val="20"/>
          <w:szCs w:val="20"/>
        </w:rPr>
        <w:t>.</w:t>
      </w:r>
    </w:p>
    <w:p w:rsidR="00FE280C" w:rsidRDefault="00FE280C" w:rsidP="00FE280C">
      <w:pPr>
        <w:ind w:left="142" w:right="852"/>
        <w:rPr>
          <w:b/>
          <w:sz w:val="20"/>
          <w:szCs w:val="20"/>
        </w:rPr>
      </w:pPr>
    </w:p>
    <w:p w:rsidR="00FE280C" w:rsidRDefault="00FE280C" w:rsidP="00FE280C">
      <w:pPr>
        <w:ind w:left="142" w:right="852"/>
        <w:rPr>
          <w:b/>
          <w:sz w:val="20"/>
          <w:szCs w:val="20"/>
        </w:rPr>
      </w:pPr>
      <w:r>
        <w:rPr>
          <w:b/>
          <w:sz w:val="20"/>
          <w:szCs w:val="20"/>
        </w:rPr>
        <w:t>Limitation of liability</w:t>
      </w:r>
    </w:p>
    <w:p w:rsidR="00FE280C" w:rsidRDefault="00FE280C" w:rsidP="00FE280C">
      <w:pPr>
        <w:ind w:left="142" w:right="852"/>
        <w:rPr>
          <w:b/>
          <w:sz w:val="20"/>
          <w:szCs w:val="20"/>
        </w:rPr>
      </w:pPr>
    </w:p>
    <w:p w:rsidR="00FE280C" w:rsidRPr="0068469B" w:rsidRDefault="00FE280C" w:rsidP="00FE280C">
      <w:pPr>
        <w:pStyle w:val="ListParagraph"/>
        <w:numPr>
          <w:ilvl w:val="0"/>
          <w:numId w:val="1"/>
        </w:numPr>
        <w:tabs>
          <w:tab w:val="left" w:pos="1068"/>
          <w:tab w:val="left" w:pos="1069"/>
        </w:tabs>
        <w:spacing w:before="0"/>
        <w:ind w:right="851"/>
        <w:rPr>
          <w:sz w:val="20"/>
          <w:szCs w:val="20"/>
        </w:rPr>
      </w:pPr>
      <w:r w:rsidRPr="0068469B">
        <w:rPr>
          <w:sz w:val="20"/>
          <w:szCs w:val="20"/>
        </w:rPr>
        <w:t xml:space="preserve">Nothing in these Terms and Conditions limits, excludes or modifies or purports to limit, exclude or modify the statutory consumer guarantees as provided under the </w:t>
      </w:r>
      <w:r w:rsidRPr="0068469B">
        <w:rPr>
          <w:i/>
          <w:sz w:val="20"/>
          <w:szCs w:val="20"/>
        </w:rPr>
        <w:t>Competition and Consumer Act</w:t>
      </w:r>
      <w:r>
        <w:rPr>
          <w:i/>
          <w:sz w:val="20"/>
          <w:szCs w:val="20"/>
        </w:rPr>
        <w:t xml:space="preserve"> 2010</w:t>
      </w:r>
      <w:r w:rsidRPr="0068469B">
        <w:rPr>
          <w:sz w:val="20"/>
          <w:szCs w:val="20"/>
        </w:rPr>
        <w:t xml:space="preserve">, as well as any other implied warranties under the </w:t>
      </w:r>
      <w:r w:rsidRPr="00EE47A8">
        <w:rPr>
          <w:i/>
          <w:sz w:val="20"/>
          <w:szCs w:val="20"/>
        </w:rPr>
        <w:t>Australian Securities and Investments Commission Act 2001</w:t>
      </w:r>
      <w:r>
        <w:rPr>
          <w:sz w:val="20"/>
          <w:szCs w:val="20"/>
        </w:rPr>
        <w:t xml:space="preserve"> </w:t>
      </w:r>
      <w:r w:rsidRPr="0068469B">
        <w:rPr>
          <w:sz w:val="20"/>
          <w:szCs w:val="20"/>
        </w:rPr>
        <w:t xml:space="preserve">or similar </w:t>
      </w:r>
      <w:r>
        <w:rPr>
          <w:sz w:val="20"/>
          <w:szCs w:val="20"/>
        </w:rPr>
        <w:t xml:space="preserve">State and Territory </w:t>
      </w:r>
      <w:r w:rsidRPr="0068469B">
        <w:rPr>
          <w:sz w:val="20"/>
          <w:szCs w:val="20"/>
        </w:rPr>
        <w:t>consumer protection laws (</w:t>
      </w:r>
      <w:r w:rsidRPr="00F55AE6">
        <w:rPr>
          <w:b/>
          <w:sz w:val="20"/>
          <w:szCs w:val="20"/>
        </w:rPr>
        <w:t>Non-Excludable Guarantees</w:t>
      </w:r>
      <w:r w:rsidRPr="0068469B">
        <w:rPr>
          <w:sz w:val="20"/>
          <w:szCs w:val="20"/>
        </w:rPr>
        <w:t>). Except for any liability that cannot by law be excluded, including the Non-Excludable Guarantees, the Promoter</w:t>
      </w:r>
      <w:r>
        <w:rPr>
          <w:sz w:val="20"/>
          <w:szCs w:val="20"/>
        </w:rPr>
        <w:t>, its associated agencies and companies and those agencies and companies associated with or involved in the Promotion</w:t>
      </w:r>
      <w:r w:rsidRPr="0068469B">
        <w:rPr>
          <w:sz w:val="20"/>
          <w:szCs w:val="20"/>
        </w:rPr>
        <w:t xml:space="preserve"> (including </w:t>
      </w:r>
      <w:r>
        <w:rPr>
          <w:sz w:val="20"/>
          <w:szCs w:val="20"/>
        </w:rPr>
        <w:t>each of their</w:t>
      </w:r>
      <w:r w:rsidRPr="0068469B">
        <w:rPr>
          <w:sz w:val="20"/>
          <w:szCs w:val="20"/>
        </w:rPr>
        <w:t xml:space="preserve"> respective </w:t>
      </w:r>
      <w:r>
        <w:rPr>
          <w:sz w:val="20"/>
          <w:szCs w:val="20"/>
        </w:rPr>
        <w:t xml:space="preserve">directors, </w:t>
      </w:r>
      <w:r w:rsidRPr="0068469B">
        <w:rPr>
          <w:sz w:val="20"/>
          <w:szCs w:val="20"/>
        </w:rPr>
        <w:t>officers, employees</w:t>
      </w:r>
      <w:r>
        <w:rPr>
          <w:sz w:val="20"/>
          <w:szCs w:val="20"/>
        </w:rPr>
        <w:t>, servants, contractors</w:t>
      </w:r>
      <w:r w:rsidRPr="0068469B">
        <w:rPr>
          <w:sz w:val="20"/>
          <w:szCs w:val="20"/>
        </w:rPr>
        <w:t xml:space="preserve"> and agents</w:t>
      </w:r>
      <w:r>
        <w:rPr>
          <w:sz w:val="20"/>
          <w:szCs w:val="20"/>
        </w:rPr>
        <w:t xml:space="preserve"> past and present</w:t>
      </w:r>
      <w:r w:rsidRPr="0068469B">
        <w:rPr>
          <w:sz w:val="20"/>
          <w:szCs w:val="20"/>
        </w:rPr>
        <w:t>) exclude all liability (including negligence), for any personal injury</w:t>
      </w:r>
      <w:r>
        <w:rPr>
          <w:sz w:val="20"/>
          <w:szCs w:val="20"/>
        </w:rPr>
        <w:t xml:space="preserve"> or death</w:t>
      </w:r>
      <w:r w:rsidRPr="0068469B">
        <w:rPr>
          <w:sz w:val="20"/>
          <w:szCs w:val="20"/>
        </w:rPr>
        <w:t>; or any loss or damage; whether direct, indirect, special or consequential</w:t>
      </w:r>
      <w:r>
        <w:rPr>
          <w:sz w:val="20"/>
          <w:szCs w:val="20"/>
        </w:rPr>
        <w:t xml:space="preserve"> (including loss of opportunity and loss of profit)</w:t>
      </w:r>
      <w:r w:rsidRPr="0068469B">
        <w:rPr>
          <w:sz w:val="20"/>
          <w:szCs w:val="20"/>
        </w:rPr>
        <w:t xml:space="preserve">, arising in any way out of the </w:t>
      </w:r>
      <w:r>
        <w:rPr>
          <w:sz w:val="20"/>
          <w:szCs w:val="20"/>
        </w:rPr>
        <w:t>P</w:t>
      </w:r>
      <w:r w:rsidRPr="0068469B">
        <w:rPr>
          <w:sz w:val="20"/>
          <w:szCs w:val="20"/>
        </w:rPr>
        <w:t>romotion</w:t>
      </w:r>
      <w:r>
        <w:rPr>
          <w:sz w:val="20"/>
          <w:szCs w:val="20"/>
        </w:rPr>
        <w:t xml:space="preserve"> or the Prize/s</w:t>
      </w:r>
      <w:r w:rsidRPr="0068469B">
        <w:rPr>
          <w:sz w:val="20"/>
          <w:szCs w:val="20"/>
        </w:rPr>
        <w:t>.</w:t>
      </w:r>
    </w:p>
    <w:p w:rsidR="00FE280C" w:rsidRDefault="00FE280C" w:rsidP="00FE280C">
      <w:pPr>
        <w:pStyle w:val="ListParagraph"/>
        <w:numPr>
          <w:ilvl w:val="0"/>
          <w:numId w:val="1"/>
        </w:numPr>
        <w:tabs>
          <w:tab w:val="left" w:pos="1068"/>
          <w:tab w:val="left" w:pos="1069"/>
        </w:tabs>
        <w:spacing w:before="0"/>
        <w:ind w:right="851"/>
        <w:rPr>
          <w:sz w:val="20"/>
          <w:szCs w:val="20"/>
        </w:rPr>
      </w:pPr>
      <w:r w:rsidRPr="0068469B">
        <w:rPr>
          <w:sz w:val="20"/>
          <w:szCs w:val="20"/>
        </w:rPr>
        <w:t>Except for any liability that cannot by law be excluded, including the Non-Excludable Guarantees, the Promoter</w:t>
      </w:r>
      <w:r>
        <w:rPr>
          <w:sz w:val="20"/>
          <w:szCs w:val="20"/>
        </w:rPr>
        <w:t>, its associated agencies and companies and those agencies and companies associated with or involved in the Promotion</w:t>
      </w:r>
      <w:r w:rsidRPr="0068469B">
        <w:rPr>
          <w:sz w:val="20"/>
          <w:szCs w:val="20"/>
        </w:rPr>
        <w:t xml:space="preserve"> (including </w:t>
      </w:r>
      <w:r>
        <w:rPr>
          <w:sz w:val="20"/>
          <w:szCs w:val="20"/>
        </w:rPr>
        <w:t>each of their</w:t>
      </w:r>
      <w:r w:rsidRPr="0068469B">
        <w:rPr>
          <w:sz w:val="20"/>
          <w:szCs w:val="20"/>
        </w:rPr>
        <w:t xml:space="preserve"> respective </w:t>
      </w:r>
      <w:r>
        <w:rPr>
          <w:sz w:val="20"/>
          <w:szCs w:val="20"/>
        </w:rPr>
        <w:t xml:space="preserve">directors, </w:t>
      </w:r>
      <w:r w:rsidRPr="0068469B">
        <w:rPr>
          <w:sz w:val="20"/>
          <w:szCs w:val="20"/>
        </w:rPr>
        <w:t>officers, employees</w:t>
      </w:r>
      <w:r>
        <w:rPr>
          <w:sz w:val="20"/>
          <w:szCs w:val="20"/>
        </w:rPr>
        <w:t>, servants, contractors</w:t>
      </w:r>
      <w:r w:rsidRPr="0068469B">
        <w:rPr>
          <w:sz w:val="20"/>
          <w:szCs w:val="20"/>
        </w:rPr>
        <w:t xml:space="preserve"> and agents</w:t>
      </w:r>
      <w:r>
        <w:rPr>
          <w:sz w:val="20"/>
          <w:szCs w:val="20"/>
        </w:rPr>
        <w:t xml:space="preserve"> past and present</w:t>
      </w:r>
      <w:r w:rsidRPr="0068469B">
        <w:rPr>
          <w:sz w:val="20"/>
          <w:szCs w:val="20"/>
        </w:rPr>
        <w:t>) is not responsible for and excludes all liability (including negligence), for any personal injury</w:t>
      </w:r>
      <w:r>
        <w:rPr>
          <w:sz w:val="20"/>
          <w:szCs w:val="20"/>
        </w:rPr>
        <w:t xml:space="preserve"> or death</w:t>
      </w:r>
      <w:r w:rsidRPr="0068469B">
        <w:rPr>
          <w:sz w:val="20"/>
          <w:szCs w:val="20"/>
        </w:rPr>
        <w:t>; or any loss or damage; whether direct, indirect, special or consequential</w:t>
      </w:r>
      <w:r>
        <w:rPr>
          <w:sz w:val="20"/>
          <w:szCs w:val="20"/>
        </w:rPr>
        <w:t xml:space="preserve"> (including loss of opportunity and loss of profit)</w:t>
      </w:r>
      <w:r w:rsidRPr="0068469B">
        <w:rPr>
          <w:sz w:val="20"/>
          <w:szCs w:val="20"/>
        </w:rPr>
        <w:t xml:space="preserve">, arising in any way out of: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technical difficulties or equipment malfunction (whether under the Promoter's control);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incorrect or inaccurate information, caused either by users, by any of the equipment or programming associated with or used in connection with the Promotion, or by any technical </w:t>
      </w:r>
      <w:r w:rsidRPr="004640D7">
        <w:rPr>
          <w:sz w:val="20"/>
          <w:szCs w:val="20"/>
        </w:rPr>
        <w:lastRenderedPageBreak/>
        <w:t xml:space="preserve">error </w:t>
      </w:r>
      <w:r>
        <w:rPr>
          <w:sz w:val="20"/>
          <w:szCs w:val="20"/>
        </w:rPr>
        <w:t>that may occur in the course of the Promotion;</w:t>
      </w:r>
    </w:p>
    <w:p w:rsidR="00FE280C" w:rsidRDefault="00FE280C" w:rsidP="00FE280C">
      <w:pPr>
        <w:pStyle w:val="ListParagraph"/>
        <w:numPr>
          <w:ilvl w:val="1"/>
          <w:numId w:val="20"/>
        </w:numPr>
        <w:tabs>
          <w:tab w:val="left" w:pos="1134"/>
        </w:tabs>
        <w:spacing w:before="0"/>
        <w:ind w:left="1559" w:right="851" w:hanging="425"/>
        <w:rPr>
          <w:sz w:val="20"/>
          <w:szCs w:val="20"/>
        </w:rPr>
      </w:pPr>
      <w:r>
        <w:rPr>
          <w:sz w:val="20"/>
          <w:szCs w:val="20"/>
        </w:rPr>
        <w:t>any delays or failures in any tele</w:t>
      </w:r>
      <w:r w:rsidRPr="00E52BB3">
        <w:rPr>
          <w:sz w:val="20"/>
          <w:szCs w:val="20"/>
        </w:rPr>
        <w:t xml:space="preserve">communications </w:t>
      </w:r>
      <w:r>
        <w:rPr>
          <w:sz w:val="20"/>
          <w:szCs w:val="20"/>
        </w:rPr>
        <w:t>services or equipment;</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w:t>
      </w:r>
      <w:r>
        <w:rPr>
          <w:sz w:val="20"/>
          <w:szCs w:val="20"/>
        </w:rPr>
        <w:t xml:space="preserve">error, omission, interruption, deletion, defect, delay in operation or transmission, </w:t>
      </w:r>
      <w:r w:rsidRPr="004640D7">
        <w:rPr>
          <w:sz w:val="20"/>
          <w:szCs w:val="20"/>
        </w:rPr>
        <w:t xml:space="preserve">theft, </w:t>
      </w:r>
      <w:r>
        <w:rPr>
          <w:sz w:val="20"/>
          <w:szCs w:val="20"/>
        </w:rPr>
        <w:t xml:space="preserve">destruction, </w:t>
      </w:r>
      <w:r w:rsidRPr="004640D7">
        <w:rPr>
          <w:sz w:val="20"/>
          <w:szCs w:val="20"/>
        </w:rPr>
        <w:t xml:space="preserve">unauthorised access or </w:t>
      </w:r>
      <w:proofErr w:type="gramStart"/>
      <w:r w:rsidRPr="004640D7">
        <w:rPr>
          <w:sz w:val="20"/>
          <w:szCs w:val="20"/>
        </w:rPr>
        <w:t>third party</w:t>
      </w:r>
      <w:proofErr w:type="gramEnd"/>
      <w:r w:rsidRPr="004640D7">
        <w:rPr>
          <w:sz w:val="20"/>
          <w:szCs w:val="20"/>
        </w:rPr>
        <w:t xml:space="preserve"> interference;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entry or prize claim that is late, lost, </w:t>
      </w:r>
      <w:r>
        <w:rPr>
          <w:sz w:val="20"/>
          <w:szCs w:val="20"/>
        </w:rPr>
        <w:t xml:space="preserve">incomplete, incorrectly submitted, delayed, illegible, corrupted, </w:t>
      </w:r>
      <w:r w:rsidRPr="004640D7">
        <w:rPr>
          <w:sz w:val="20"/>
          <w:szCs w:val="20"/>
        </w:rPr>
        <w:t>altered, damaged or misdirected (whether after their receipt by the Promoter) due to any reason beyond the reasonable control of the Promoter;</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variation in </w:t>
      </w:r>
      <w:r>
        <w:rPr>
          <w:sz w:val="20"/>
          <w:szCs w:val="20"/>
        </w:rPr>
        <w:t>P</w:t>
      </w:r>
      <w:r w:rsidRPr="004640D7">
        <w:rPr>
          <w:sz w:val="20"/>
          <w:szCs w:val="20"/>
        </w:rPr>
        <w:t xml:space="preserve">rize value to that stated in these Terms and Conditions; </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any tax liability incurred by a </w:t>
      </w:r>
      <w:r>
        <w:rPr>
          <w:sz w:val="20"/>
          <w:szCs w:val="20"/>
        </w:rPr>
        <w:t>W</w:t>
      </w:r>
      <w:r w:rsidRPr="004640D7">
        <w:rPr>
          <w:sz w:val="20"/>
          <w:szCs w:val="20"/>
        </w:rPr>
        <w:t xml:space="preserve">inner or </w:t>
      </w:r>
      <w:r>
        <w:rPr>
          <w:sz w:val="20"/>
          <w:szCs w:val="20"/>
        </w:rPr>
        <w:t>E</w:t>
      </w:r>
      <w:r w:rsidRPr="004640D7">
        <w:rPr>
          <w:sz w:val="20"/>
          <w:szCs w:val="20"/>
        </w:rPr>
        <w:t>ntrant;</w:t>
      </w:r>
    </w:p>
    <w:p w:rsidR="00FE280C" w:rsidRPr="00153D89" w:rsidRDefault="00FE280C" w:rsidP="00FE280C">
      <w:pPr>
        <w:pStyle w:val="ListParagraph"/>
        <w:numPr>
          <w:ilvl w:val="1"/>
          <w:numId w:val="20"/>
        </w:numPr>
        <w:spacing w:before="0"/>
        <w:ind w:left="1560" w:right="851" w:hanging="426"/>
        <w:rPr>
          <w:sz w:val="20"/>
          <w:szCs w:val="20"/>
        </w:rPr>
      </w:pPr>
      <w:r w:rsidRPr="00153D89">
        <w:rPr>
          <w:sz w:val="20"/>
          <w:szCs w:val="20"/>
        </w:rPr>
        <w:t xml:space="preserve">if </w:t>
      </w:r>
      <w:r>
        <w:rPr>
          <w:sz w:val="20"/>
          <w:szCs w:val="20"/>
        </w:rPr>
        <w:t>a</w:t>
      </w:r>
      <w:r w:rsidRPr="00153D89">
        <w:rPr>
          <w:sz w:val="20"/>
          <w:szCs w:val="20"/>
        </w:rPr>
        <w:t xml:space="preserve"> </w:t>
      </w:r>
      <w:r>
        <w:rPr>
          <w:sz w:val="20"/>
          <w:szCs w:val="20"/>
        </w:rPr>
        <w:t>P</w:t>
      </w:r>
      <w:r w:rsidRPr="00153D89">
        <w:rPr>
          <w:sz w:val="20"/>
          <w:szCs w:val="20"/>
        </w:rPr>
        <w:t xml:space="preserve">rize or any part of </w:t>
      </w:r>
      <w:r>
        <w:rPr>
          <w:sz w:val="20"/>
          <w:szCs w:val="20"/>
        </w:rPr>
        <w:t>a</w:t>
      </w:r>
      <w:r w:rsidRPr="00153D89">
        <w:rPr>
          <w:sz w:val="20"/>
          <w:szCs w:val="20"/>
        </w:rPr>
        <w:t xml:space="preserve"> </w:t>
      </w:r>
      <w:r>
        <w:rPr>
          <w:sz w:val="20"/>
          <w:szCs w:val="20"/>
        </w:rPr>
        <w:t>P</w:t>
      </w:r>
      <w:r w:rsidRPr="00153D89">
        <w:rPr>
          <w:sz w:val="20"/>
          <w:szCs w:val="20"/>
        </w:rPr>
        <w:t>rize is unavailable for any reason</w:t>
      </w:r>
      <w:r>
        <w:rPr>
          <w:sz w:val="20"/>
          <w:szCs w:val="20"/>
        </w:rPr>
        <w:t>; or</w:t>
      </w:r>
    </w:p>
    <w:p w:rsidR="00FE280C" w:rsidRDefault="00FE280C" w:rsidP="00FE280C">
      <w:pPr>
        <w:pStyle w:val="ListParagraph"/>
        <w:numPr>
          <w:ilvl w:val="1"/>
          <w:numId w:val="20"/>
        </w:numPr>
        <w:tabs>
          <w:tab w:val="left" w:pos="1134"/>
        </w:tabs>
        <w:spacing w:before="0"/>
        <w:ind w:left="1559" w:right="851" w:hanging="425"/>
        <w:rPr>
          <w:sz w:val="20"/>
          <w:szCs w:val="20"/>
        </w:rPr>
      </w:pPr>
      <w:r w:rsidRPr="004640D7">
        <w:rPr>
          <w:sz w:val="20"/>
          <w:szCs w:val="20"/>
        </w:rPr>
        <w:t xml:space="preserve">use of </w:t>
      </w:r>
      <w:r>
        <w:rPr>
          <w:sz w:val="20"/>
          <w:szCs w:val="20"/>
        </w:rPr>
        <w:t>the</w:t>
      </w:r>
      <w:r w:rsidRPr="004640D7">
        <w:rPr>
          <w:sz w:val="20"/>
          <w:szCs w:val="20"/>
        </w:rPr>
        <w:t xml:space="preserve"> </w:t>
      </w:r>
      <w:r>
        <w:rPr>
          <w:sz w:val="20"/>
          <w:szCs w:val="20"/>
        </w:rPr>
        <w:t>P</w:t>
      </w:r>
      <w:r w:rsidRPr="004640D7">
        <w:rPr>
          <w:sz w:val="20"/>
          <w:szCs w:val="20"/>
        </w:rPr>
        <w:t>rize</w:t>
      </w:r>
      <w:r>
        <w:rPr>
          <w:sz w:val="20"/>
          <w:szCs w:val="20"/>
        </w:rPr>
        <w:t>/s</w:t>
      </w:r>
      <w:r w:rsidRPr="004640D7">
        <w:rPr>
          <w:sz w:val="20"/>
          <w:szCs w:val="20"/>
        </w:rPr>
        <w:t>.</w:t>
      </w:r>
    </w:p>
    <w:p w:rsidR="00FE280C" w:rsidRPr="00F12B13" w:rsidRDefault="00FE280C" w:rsidP="00FE280C">
      <w:pPr>
        <w:pStyle w:val="ListParagraph"/>
        <w:numPr>
          <w:ilvl w:val="0"/>
          <w:numId w:val="1"/>
        </w:numPr>
        <w:tabs>
          <w:tab w:val="left" w:pos="1068"/>
          <w:tab w:val="left" w:pos="1069"/>
        </w:tabs>
        <w:spacing w:before="0"/>
        <w:ind w:left="1072" w:right="845" w:hanging="851"/>
        <w:rPr>
          <w:sz w:val="20"/>
          <w:szCs w:val="20"/>
        </w:rPr>
      </w:pPr>
      <w:r w:rsidRPr="00F12B13">
        <w:rPr>
          <w:sz w:val="20"/>
          <w:szCs w:val="20"/>
        </w:rPr>
        <w:t xml:space="preserve">If </w:t>
      </w:r>
      <w:r>
        <w:rPr>
          <w:sz w:val="20"/>
          <w:szCs w:val="20"/>
        </w:rPr>
        <w:t>a</w:t>
      </w:r>
      <w:r w:rsidRPr="00F12B13">
        <w:rPr>
          <w:sz w:val="20"/>
          <w:szCs w:val="20"/>
        </w:rPr>
        <w:t xml:space="preserve"> </w:t>
      </w:r>
      <w:r>
        <w:rPr>
          <w:sz w:val="20"/>
          <w:szCs w:val="20"/>
        </w:rPr>
        <w:t>P</w:t>
      </w:r>
      <w:r w:rsidRPr="00F12B13">
        <w:rPr>
          <w:sz w:val="20"/>
          <w:szCs w:val="20"/>
        </w:rPr>
        <w:t xml:space="preserve">rize is to be delivered directly to </w:t>
      </w:r>
      <w:r>
        <w:rPr>
          <w:sz w:val="20"/>
          <w:szCs w:val="20"/>
        </w:rPr>
        <w:t>a</w:t>
      </w:r>
      <w:r w:rsidRPr="00F12B13">
        <w:rPr>
          <w:sz w:val="20"/>
          <w:szCs w:val="20"/>
        </w:rPr>
        <w:t xml:space="preserve"> </w:t>
      </w:r>
      <w:r>
        <w:rPr>
          <w:sz w:val="20"/>
          <w:szCs w:val="20"/>
        </w:rPr>
        <w:t>W</w:t>
      </w:r>
      <w:r w:rsidRPr="00F12B13">
        <w:rPr>
          <w:sz w:val="20"/>
          <w:szCs w:val="20"/>
        </w:rPr>
        <w:t xml:space="preserve">inner by a third party supplier, the Promoter accepts no responsibility or liability for any delay or failure by the third party to deliver the </w:t>
      </w:r>
      <w:r>
        <w:rPr>
          <w:sz w:val="20"/>
          <w:szCs w:val="20"/>
        </w:rPr>
        <w:t>P</w:t>
      </w:r>
      <w:r w:rsidRPr="00F12B13">
        <w:rPr>
          <w:sz w:val="20"/>
          <w:szCs w:val="20"/>
        </w:rPr>
        <w:t xml:space="preserve">rize, any loss or damage to the </w:t>
      </w:r>
      <w:r>
        <w:rPr>
          <w:sz w:val="20"/>
          <w:szCs w:val="20"/>
        </w:rPr>
        <w:t>P</w:t>
      </w:r>
      <w:r w:rsidRPr="00F12B13">
        <w:rPr>
          <w:sz w:val="20"/>
          <w:szCs w:val="20"/>
        </w:rPr>
        <w:t xml:space="preserve">rize, any delay or failure relating to the </w:t>
      </w:r>
      <w:r>
        <w:rPr>
          <w:sz w:val="20"/>
          <w:szCs w:val="20"/>
        </w:rPr>
        <w:t>P</w:t>
      </w:r>
      <w:r w:rsidRPr="00F12B13">
        <w:rPr>
          <w:sz w:val="20"/>
          <w:szCs w:val="20"/>
        </w:rPr>
        <w:t>rize itself or failure by the third party supplier to meet any obligations in these Terms and Conditions or otherwise.</w:t>
      </w:r>
    </w:p>
    <w:p w:rsidR="00FE280C" w:rsidRDefault="00FE280C" w:rsidP="00FE280C">
      <w:pPr>
        <w:ind w:left="142" w:right="852"/>
        <w:rPr>
          <w:b/>
          <w:sz w:val="20"/>
          <w:szCs w:val="20"/>
        </w:rPr>
      </w:pPr>
    </w:p>
    <w:p w:rsidR="00FE280C" w:rsidRPr="00BE512B" w:rsidRDefault="00FE280C" w:rsidP="00FE280C">
      <w:pPr>
        <w:ind w:left="142" w:right="852"/>
        <w:rPr>
          <w:b/>
          <w:sz w:val="20"/>
          <w:szCs w:val="20"/>
        </w:rPr>
      </w:pPr>
      <w:r>
        <w:rPr>
          <w:b/>
          <w:sz w:val="20"/>
          <w:szCs w:val="20"/>
        </w:rPr>
        <w:t>General</w:t>
      </w:r>
    </w:p>
    <w:p w:rsidR="00FE280C" w:rsidRPr="00BE512B" w:rsidRDefault="00FE280C" w:rsidP="00FE280C">
      <w:pPr>
        <w:tabs>
          <w:tab w:val="left" w:pos="1068"/>
          <w:tab w:val="left" w:pos="1069"/>
        </w:tabs>
        <w:ind w:right="852"/>
        <w:rPr>
          <w:sz w:val="20"/>
          <w:szCs w:val="20"/>
        </w:rPr>
      </w:pP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The Promoter reserves the right to take any action necessary in its sole discretion at any time, subject, where relevant, to any direction given under State/Territory permit regulations.</w:t>
      </w:r>
    </w:p>
    <w:p w:rsidR="00FE280C" w:rsidRPr="00515376" w:rsidRDefault="00FE280C" w:rsidP="00FE280C">
      <w:pPr>
        <w:pStyle w:val="ListParagraph"/>
        <w:numPr>
          <w:ilvl w:val="0"/>
          <w:numId w:val="1"/>
        </w:numPr>
        <w:spacing w:before="0"/>
        <w:ind w:right="851"/>
        <w:rPr>
          <w:sz w:val="20"/>
          <w:szCs w:val="20"/>
        </w:rPr>
      </w:pPr>
      <w:r>
        <w:rPr>
          <w:sz w:val="20"/>
          <w:szCs w:val="20"/>
        </w:rPr>
        <w:t>If</w:t>
      </w:r>
      <w:r w:rsidRPr="00515376">
        <w:rPr>
          <w:sz w:val="20"/>
          <w:szCs w:val="20"/>
        </w:rPr>
        <w:t xml:space="preserve"> there is a dispute concerning the conduct of the Promotion, the decision of the Promoter is final and binding on each </w:t>
      </w:r>
      <w:r>
        <w:rPr>
          <w:sz w:val="20"/>
          <w:szCs w:val="20"/>
        </w:rPr>
        <w:t>E</w:t>
      </w:r>
      <w:r w:rsidRPr="00515376">
        <w:rPr>
          <w:sz w:val="20"/>
          <w:szCs w:val="20"/>
        </w:rPr>
        <w:t xml:space="preserve">ntrant and no correspondence will be </w:t>
      </w:r>
      <w:proofErr w:type="gramStart"/>
      <w:r w:rsidRPr="00515376">
        <w:rPr>
          <w:sz w:val="20"/>
          <w:szCs w:val="20"/>
        </w:rPr>
        <w:t>entered into</w:t>
      </w:r>
      <w:proofErr w:type="gramEnd"/>
      <w:r w:rsidRPr="00515376">
        <w:rPr>
          <w:sz w:val="20"/>
          <w:szCs w:val="20"/>
        </w:rPr>
        <w:t>.</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P</w:t>
      </w:r>
      <w:r w:rsidRPr="00E52BB3">
        <w:rPr>
          <w:sz w:val="20"/>
          <w:szCs w:val="20"/>
        </w:rPr>
        <w:t>rize</w:t>
      </w:r>
      <w:r>
        <w:rPr>
          <w:sz w:val="20"/>
          <w:szCs w:val="20"/>
        </w:rPr>
        <w:t>/s</w:t>
      </w:r>
      <w:r w:rsidRPr="00E52BB3">
        <w:rPr>
          <w:sz w:val="20"/>
          <w:szCs w:val="20"/>
        </w:rPr>
        <w:t xml:space="preserve"> and participation in this </w:t>
      </w:r>
      <w:r>
        <w:rPr>
          <w:sz w:val="20"/>
          <w:szCs w:val="20"/>
        </w:rPr>
        <w:t>Promotion</w:t>
      </w:r>
      <w:r w:rsidRPr="00E52BB3">
        <w:rPr>
          <w:sz w:val="20"/>
          <w:szCs w:val="20"/>
        </w:rPr>
        <w:t xml:space="preserve"> </w:t>
      </w:r>
      <w:r>
        <w:rPr>
          <w:sz w:val="20"/>
          <w:szCs w:val="20"/>
        </w:rPr>
        <w:t>may be</w:t>
      </w:r>
      <w:r w:rsidRPr="00E52BB3">
        <w:rPr>
          <w:sz w:val="20"/>
          <w:szCs w:val="20"/>
        </w:rPr>
        <w:t xml:space="preserve"> subject to </w:t>
      </w:r>
      <w:r>
        <w:rPr>
          <w:sz w:val="20"/>
          <w:szCs w:val="20"/>
        </w:rPr>
        <w:t>additional terms and</w:t>
      </w:r>
      <w:r w:rsidRPr="00E52BB3">
        <w:rPr>
          <w:sz w:val="20"/>
          <w:szCs w:val="20"/>
        </w:rPr>
        <w:t xml:space="preserve"> conditions </w:t>
      </w:r>
      <w:r>
        <w:rPr>
          <w:sz w:val="20"/>
          <w:szCs w:val="20"/>
        </w:rPr>
        <w:t xml:space="preserve">imposed by third parties. Entrants and Winners must comply with any such additional terms and conditions. The Promoter does not accept any responsibility and is not liable for any additional conditions imposed on the taking of a Prize or participation in the Promotion. </w:t>
      </w:r>
      <w:r w:rsidRPr="00592BE6">
        <w:rPr>
          <w:sz w:val="20"/>
          <w:szCs w:val="20"/>
        </w:rPr>
        <w:t xml:space="preserve">The terms and conditions which apply to a </w:t>
      </w:r>
      <w:r>
        <w:rPr>
          <w:sz w:val="20"/>
          <w:szCs w:val="20"/>
        </w:rPr>
        <w:t>P</w:t>
      </w:r>
      <w:r w:rsidRPr="00592BE6">
        <w:rPr>
          <w:sz w:val="20"/>
          <w:szCs w:val="20"/>
        </w:rPr>
        <w:t xml:space="preserve">rize at the time it is issued to </w:t>
      </w:r>
      <w:r>
        <w:rPr>
          <w:sz w:val="20"/>
          <w:szCs w:val="20"/>
        </w:rPr>
        <w:t>a</w:t>
      </w:r>
      <w:r w:rsidRPr="00592BE6">
        <w:rPr>
          <w:sz w:val="20"/>
          <w:szCs w:val="20"/>
        </w:rPr>
        <w:t xml:space="preserve"> </w:t>
      </w:r>
      <w:r>
        <w:rPr>
          <w:sz w:val="20"/>
          <w:szCs w:val="20"/>
        </w:rPr>
        <w:t>W</w:t>
      </w:r>
      <w:r w:rsidRPr="00592BE6">
        <w:rPr>
          <w:sz w:val="20"/>
          <w:szCs w:val="20"/>
        </w:rPr>
        <w:t xml:space="preserve">inner will prevail over these Terms </w:t>
      </w:r>
      <w:r>
        <w:rPr>
          <w:sz w:val="20"/>
          <w:szCs w:val="20"/>
        </w:rPr>
        <w:t>and</w:t>
      </w:r>
      <w:r w:rsidRPr="00592BE6">
        <w:rPr>
          <w:sz w:val="20"/>
          <w:szCs w:val="20"/>
        </w:rPr>
        <w:t xml:space="preserve"> Conditions, to the extent of any inconsistency.</w:t>
      </w:r>
    </w:p>
    <w:p w:rsidR="00FE280C" w:rsidRPr="00E52BB3" w:rsidRDefault="00FE280C" w:rsidP="00FE280C">
      <w:pPr>
        <w:pStyle w:val="ListParagraph"/>
        <w:numPr>
          <w:ilvl w:val="0"/>
          <w:numId w:val="1"/>
        </w:numPr>
        <w:spacing w:before="0"/>
        <w:rPr>
          <w:sz w:val="20"/>
          <w:szCs w:val="20"/>
        </w:rPr>
      </w:pPr>
      <w:r w:rsidRPr="00E52BB3">
        <w:rPr>
          <w:sz w:val="20"/>
          <w:szCs w:val="20"/>
        </w:rPr>
        <w:t>If for any reason any aspect of this Promotion is not capable of running as planned, including, without limitation, by reason of computer virus, communications network failure, bugs, tampering, unauthorised intervention, fraud, technical failure</w:t>
      </w:r>
      <w:r>
        <w:rPr>
          <w:sz w:val="20"/>
          <w:szCs w:val="20"/>
        </w:rPr>
        <w:t>,</w:t>
      </w:r>
      <w:r w:rsidRPr="00E52BB3">
        <w:rPr>
          <w:sz w:val="20"/>
          <w:szCs w:val="20"/>
        </w:rPr>
        <w:t xml:space="preserve"> </w:t>
      </w:r>
      <w:r w:rsidRPr="00DD006D">
        <w:rPr>
          <w:sz w:val="20"/>
          <w:szCs w:val="20"/>
        </w:rPr>
        <w:t xml:space="preserve">acts of God, civil unrest, strike, war, act of terrorism </w:t>
      </w:r>
      <w:r w:rsidRPr="00E52BB3">
        <w:rPr>
          <w:sz w:val="20"/>
          <w:szCs w:val="20"/>
        </w:rPr>
        <w:t xml:space="preserve">or any </w:t>
      </w:r>
      <w:r>
        <w:rPr>
          <w:sz w:val="20"/>
          <w:szCs w:val="20"/>
        </w:rPr>
        <w:t xml:space="preserve">other </w:t>
      </w:r>
      <w:r w:rsidRPr="00E52BB3">
        <w:rPr>
          <w:sz w:val="20"/>
          <w:szCs w:val="20"/>
        </w:rPr>
        <w:t xml:space="preserve">cause beyond the control of the Promoter, the Promoter </w:t>
      </w:r>
      <w:r>
        <w:rPr>
          <w:sz w:val="20"/>
          <w:szCs w:val="20"/>
        </w:rPr>
        <w:t>reserves the right</w:t>
      </w:r>
      <w:r w:rsidRPr="00E52BB3">
        <w:rPr>
          <w:sz w:val="20"/>
          <w:szCs w:val="20"/>
        </w:rPr>
        <w:t xml:space="preserve"> in its sole discretion </w:t>
      </w:r>
      <w:r>
        <w:rPr>
          <w:sz w:val="20"/>
          <w:szCs w:val="20"/>
        </w:rPr>
        <w:t xml:space="preserve">to </w:t>
      </w:r>
      <w:r w:rsidRPr="00E52BB3">
        <w:rPr>
          <w:sz w:val="20"/>
          <w:szCs w:val="20"/>
        </w:rPr>
        <w:t xml:space="preserve">cancel, terminate, modify or suspend the Promotion and invalidate any affected entries, </w:t>
      </w:r>
      <w:r>
        <w:rPr>
          <w:sz w:val="20"/>
          <w:szCs w:val="20"/>
        </w:rPr>
        <w:t xml:space="preserve">or suspend or modify a Prize, </w:t>
      </w:r>
      <w:r w:rsidRPr="00E52BB3">
        <w:rPr>
          <w:sz w:val="20"/>
          <w:szCs w:val="20"/>
        </w:rPr>
        <w:t>subject</w:t>
      </w:r>
      <w:r>
        <w:rPr>
          <w:sz w:val="20"/>
          <w:szCs w:val="20"/>
        </w:rPr>
        <w:t>, where relevant,</w:t>
      </w:r>
      <w:r w:rsidRPr="00E52BB3">
        <w:rPr>
          <w:sz w:val="20"/>
          <w:szCs w:val="20"/>
        </w:rPr>
        <w:t xml:space="preserve"> to </w:t>
      </w:r>
      <w:r>
        <w:rPr>
          <w:sz w:val="20"/>
          <w:szCs w:val="20"/>
        </w:rPr>
        <w:t>any direction given under the relevant State/Territory permit regulations</w:t>
      </w:r>
      <w:r w:rsidRPr="00E52BB3">
        <w:rPr>
          <w:sz w:val="20"/>
          <w:szCs w:val="20"/>
        </w:rPr>
        <w:t>.</w:t>
      </w:r>
    </w:p>
    <w:p w:rsidR="00FE280C" w:rsidRPr="00BE03B9"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Any attempt to cause damage to any website or the information on any website associated with this Promotion or to otherwise undermine the fair and legitimate operation of this Promotion may be a violation of criminal and civil laws. The Promoter reserve</w:t>
      </w:r>
      <w:r w:rsidR="00033C8C">
        <w:rPr>
          <w:sz w:val="20"/>
          <w:szCs w:val="20"/>
        </w:rPr>
        <w:t>s</w:t>
      </w:r>
      <w:r w:rsidRPr="00A94353">
        <w:rPr>
          <w:sz w:val="20"/>
          <w:szCs w:val="20"/>
        </w:rPr>
        <w:t xml:space="preserve"> the right to seek damages in the fullest extent permitted by law if any such attempt is made, whether that</w:t>
      </w:r>
      <w:r>
        <w:rPr>
          <w:sz w:val="20"/>
          <w:szCs w:val="20"/>
        </w:rPr>
        <w:t xml:space="preserve"> </w:t>
      </w:r>
      <w:r w:rsidRPr="00A94353">
        <w:rPr>
          <w:sz w:val="20"/>
          <w:szCs w:val="20"/>
        </w:rPr>
        <w:t>attempt results in any such damage, interference or undermining.</w:t>
      </w:r>
    </w:p>
    <w:p w:rsidR="00FE280C" w:rsidRPr="00A94353"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These Terms and Conditions are governed by the laws of New South Wales and</w:t>
      </w:r>
      <w:r>
        <w:rPr>
          <w:sz w:val="20"/>
          <w:szCs w:val="20"/>
        </w:rPr>
        <w:t xml:space="preserve"> </w:t>
      </w:r>
      <w:r w:rsidRPr="00A94353">
        <w:rPr>
          <w:sz w:val="20"/>
          <w:szCs w:val="20"/>
        </w:rPr>
        <w:t>each of the relevant State authorities.</w:t>
      </w:r>
    </w:p>
    <w:p w:rsidR="00FE280C" w:rsidRDefault="00FE280C" w:rsidP="00FE280C">
      <w:pPr>
        <w:pStyle w:val="ListParagraph"/>
        <w:numPr>
          <w:ilvl w:val="0"/>
          <w:numId w:val="1"/>
        </w:numPr>
        <w:tabs>
          <w:tab w:val="left" w:pos="1068"/>
          <w:tab w:val="left" w:pos="1069"/>
        </w:tabs>
        <w:spacing w:before="0"/>
        <w:ind w:right="849"/>
        <w:rPr>
          <w:sz w:val="20"/>
          <w:szCs w:val="20"/>
        </w:rPr>
      </w:pPr>
      <w:r>
        <w:rPr>
          <w:sz w:val="20"/>
          <w:szCs w:val="20"/>
        </w:rPr>
        <w:t>Failure by the Promoter to enforce any of its rights at any stage does not constitute a waiver of those rights.</w:t>
      </w:r>
    </w:p>
    <w:p w:rsidR="00FE280C" w:rsidRPr="00A94353" w:rsidRDefault="00FE280C" w:rsidP="00FE280C">
      <w:pPr>
        <w:pStyle w:val="ListParagraph"/>
        <w:numPr>
          <w:ilvl w:val="0"/>
          <w:numId w:val="1"/>
        </w:numPr>
        <w:tabs>
          <w:tab w:val="left" w:pos="1068"/>
          <w:tab w:val="left" w:pos="1069"/>
        </w:tabs>
        <w:spacing w:before="0"/>
        <w:ind w:right="849"/>
        <w:rPr>
          <w:sz w:val="20"/>
          <w:szCs w:val="20"/>
        </w:rPr>
      </w:pPr>
      <w:r w:rsidRPr="00A94353">
        <w:rPr>
          <w:sz w:val="20"/>
          <w:szCs w:val="20"/>
        </w:rPr>
        <w:t xml:space="preserve">These Terms and Conditions and the Schedule constitute the entire terms and conditions between </w:t>
      </w:r>
      <w:r>
        <w:rPr>
          <w:sz w:val="20"/>
          <w:szCs w:val="20"/>
        </w:rPr>
        <w:t>each</w:t>
      </w:r>
      <w:r w:rsidRPr="00A94353">
        <w:rPr>
          <w:sz w:val="20"/>
          <w:szCs w:val="20"/>
        </w:rPr>
        <w:t xml:space="preserve"> </w:t>
      </w:r>
      <w:r>
        <w:rPr>
          <w:sz w:val="20"/>
          <w:szCs w:val="20"/>
        </w:rPr>
        <w:t>E</w:t>
      </w:r>
      <w:r w:rsidRPr="00A94353">
        <w:rPr>
          <w:sz w:val="20"/>
          <w:szCs w:val="20"/>
        </w:rPr>
        <w:t>ntrant and the Promoter with respect to the Promotion. The Promoter may alter, modify, or amend these Terms and Conditions and the Schedule, subject</w:t>
      </w:r>
      <w:r>
        <w:rPr>
          <w:sz w:val="20"/>
          <w:szCs w:val="20"/>
        </w:rPr>
        <w:t>, where relevant,</w:t>
      </w:r>
      <w:r w:rsidRPr="00A94353">
        <w:rPr>
          <w:sz w:val="20"/>
          <w:szCs w:val="20"/>
        </w:rPr>
        <w:t xml:space="preserve"> to the approval of the authorities that have issued permits for the conduct of the Promotion.</w:t>
      </w:r>
    </w:p>
    <w:p w:rsidR="00FE280C" w:rsidRDefault="00FE280C" w:rsidP="00FE280C">
      <w:pPr>
        <w:tabs>
          <w:tab w:val="left" w:pos="1068"/>
          <w:tab w:val="left" w:pos="1069"/>
        </w:tabs>
        <w:ind w:left="220" w:right="854"/>
        <w:rPr>
          <w:b/>
          <w:sz w:val="20"/>
          <w:szCs w:val="20"/>
        </w:rPr>
      </w:pPr>
      <w:bookmarkStart w:id="1" w:name="_bookmark0"/>
      <w:bookmarkEnd w:id="1"/>
    </w:p>
    <w:p w:rsidR="00FE280C" w:rsidRDefault="00FE280C" w:rsidP="00FE280C">
      <w:pPr>
        <w:tabs>
          <w:tab w:val="left" w:pos="1068"/>
          <w:tab w:val="left" w:pos="1069"/>
        </w:tabs>
        <w:ind w:left="220" w:right="854"/>
        <w:rPr>
          <w:b/>
          <w:sz w:val="20"/>
          <w:szCs w:val="20"/>
        </w:rPr>
      </w:pPr>
      <w:r>
        <w:rPr>
          <w:b/>
          <w:sz w:val="20"/>
          <w:szCs w:val="20"/>
        </w:rPr>
        <w:t>Privacy</w:t>
      </w:r>
    </w:p>
    <w:p w:rsidR="00FE280C" w:rsidRDefault="00FE280C" w:rsidP="00FE280C">
      <w:pPr>
        <w:tabs>
          <w:tab w:val="left" w:pos="1068"/>
          <w:tab w:val="left" w:pos="1069"/>
        </w:tabs>
        <w:ind w:left="220" w:right="854"/>
        <w:rPr>
          <w:b/>
          <w:sz w:val="20"/>
          <w:szCs w:val="20"/>
        </w:rPr>
      </w:pPr>
    </w:p>
    <w:p w:rsidR="00515376" w:rsidRPr="00033C8C" w:rsidRDefault="00FE280C" w:rsidP="00033C8C">
      <w:pPr>
        <w:pStyle w:val="ListParagraph"/>
        <w:numPr>
          <w:ilvl w:val="0"/>
          <w:numId w:val="1"/>
        </w:numPr>
        <w:tabs>
          <w:tab w:val="left" w:pos="1068"/>
          <w:tab w:val="left" w:pos="1069"/>
        </w:tabs>
        <w:spacing w:before="0"/>
        <w:rPr>
          <w:sz w:val="20"/>
          <w:szCs w:val="20"/>
        </w:rPr>
      </w:pPr>
      <w:r w:rsidRPr="00E52BB3">
        <w:rPr>
          <w:sz w:val="20"/>
          <w:szCs w:val="20"/>
        </w:rPr>
        <w:t xml:space="preserve">The Promoter is bound by the Australian Privacy Principles in the </w:t>
      </w:r>
      <w:r w:rsidRPr="00712F9E">
        <w:rPr>
          <w:i/>
          <w:sz w:val="20"/>
          <w:szCs w:val="20"/>
        </w:rPr>
        <w:t>Privacy Act 1998</w:t>
      </w:r>
      <w:r w:rsidRPr="00E52BB3">
        <w:rPr>
          <w:sz w:val="20"/>
          <w:szCs w:val="20"/>
        </w:rPr>
        <w:t xml:space="preserve">. The Promoter will collect </w:t>
      </w:r>
      <w:r>
        <w:rPr>
          <w:sz w:val="20"/>
          <w:szCs w:val="20"/>
        </w:rPr>
        <w:t>E</w:t>
      </w:r>
      <w:r w:rsidRPr="00E52BB3">
        <w:rPr>
          <w:sz w:val="20"/>
          <w:szCs w:val="20"/>
        </w:rPr>
        <w:t xml:space="preserve">ntrants' personal information in connection with this </w:t>
      </w:r>
      <w:r>
        <w:rPr>
          <w:sz w:val="20"/>
          <w:szCs w:val="20"/>
        </w:rPr>
        <w:t>P</w:t>
      </w:r>
      <w:r w:rsidRPr="00E52BB3">
        <w:rPr>
          <w:sz w:val="20"/>
          <w:szCs w:val="20"/>
        </w:rPr>
        <w:t xml:space="preserve">romotion and will use and handle the personal information in accordance with these Terms and Conditions and the Promoter’s Privacy Policy at </w:t>
      </w:r>
      <w:hyperlink r:id="rId8" w:history="1">
        <w:r w:rsidRPr="00E81FEC">
          <w:rPr>
            <w:rStyle w:val="Hyperlink"/>
            <w:sz w:val="20"/>
            <w:szCs w:val="20"/>
          </w:rPr>
          <w:t>https://nine.com.au/privacy</w:t>
        </w:r>
      </w:hyperlink>
      <w:r w:rsidRPr="00E52BB3">
        <w:rPr>
          <w:sz w:val="20"/>
          <w:szCs w:val="20"/>
        </w:rPr>
        <w:t xml:space="preserve">. </w:t>
      </w:r>
    </w:p>
    <w:sectPr w:rsidR="00515376" w:rsidRPr="00033C8C" w:rsidSect="00CE2A96">
      <w:footerReference w:type="default" r:id="rId9"/>
      <w:pgSz w:w="11910" w:h="16850"/>
      <w:pgMar w:top="720" w:right="720" w:bottom="720" w:left="720" w:header="0" w:footer="5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DD" w:rsidRDefault="00C355DD">
      <w:r>
        <w:separator/>
      </w:r>
    </w:p>
  </w:endnote>
  <w:endnote w:type="continuationSeparator" w:id="0">
    <w:p w:rsidR="00C355DD" w:rsidRDefault="00C3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A8" w:rsidRDefault="005C22A8">
    <w:pPr>
      <w:pStyle w:val="BodyText"/>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DD" w:rsidRDefault="00C355DD">
      <w:r>
        <w:separator/>
      </w:r>
    </w:p>
  </w:footnote>
  <w:footnote w:type="continuationSeparator" w:id="0">
    <w:p w:rsidR="00C355DD" w:rsidRDefault="00C3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Calibri" w:eastAsia="Calibri" w:hAnsi="Calibri" w:cs="Calibri"/>
        <w:sz w:val="22"/>
      </w:rPr>
    </w:lvl>
    <w:lvl w:ilvl="1">
      <w:start w:val="1"/>
      <w:numFmt w:val="lowerRoman"/>
      <w:lvlText w:val="%2."/>
      <w:lvlJc w:val="left"/>
      <w:pPr>
        <w:ind w:left="1440" w:hanging="360"/>
      </w:pPr>
      <w:rPr>
        <w:rFonts w:ascii="Calibri" w:eastAsia="Calibri" w:hAnsi="Calibri" w:cs="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A15C08"/>
    <w:multiLevelType w:val="hybridMultilevel"/>
    <w:tmpl w:val="832A7930"/>
    <w:lvl w:ilvl="0" w:tplc="46D8610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0E5926B4"/>
    <w:multiLevelType w:val="hybridMultilevel"/>
    <w:tmpl w:val="96B6582E"/>
    <w:lvl w:ilvl="0" w:tplc="46D86106">
      <w:start w:val="1"/>
      <w:numFmt w:val="lowerLetter"/>
      <w:lvlText w:val="%1)"/>
      <w:lvlJc w:val="left"/>
      <w:pPr>
        <w:ind w:left="941" w:hanging="360"/>
      </w:pPr>
      <w:rPr>
        <w:rFonts w:hint="default"/>
      </w:rPr>
    </w:lvl>
    <w:lvl w:ilvl="1" w:tplc="46D86106">
      <w:start w:val="1"/>
      <w:numFmt w:val="lowerLetter"/>
      <w:lvlText w:val="%2)"/>
      <w:lvlJc w:val="left"/>
      <w:pPr>
        <w:ind w:left="1661" w:hanging="360"/>
      </w:pPr>
      <w:rPr>
        <w:rFonts w:hint="default"/>
      </w:r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3" w15:restartNumberingAfterBreak="0">
    <w:nsid w:val="0E673E05"/>
    <w:multiLevelType w:val="hybridMultilevel"/>
    <w:tmpl w:val="9DE61B9E"/>
    <w:lvl w:ilvl="0" w:tplc="E2D0C46A">
      <w:start w:val="1"/>
      <w:numFmt w:val="lowerLetter"/>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4" w15:restartNumberingAfterBreak="0">
    <w:nsid w:val="125508CE"/>
    <w:multiLevelType w:val="hybridMultilevel"/>
    <w:tmpl w:val="F1DC0872"/>
    <w:lvl w:ilvl="0" w:tplc="AAC27806">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09414D8"/>
    <w:multiLevelType w:val="hybridMultilevel"/>
    <w:tmpl w:val="EE18D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D627B8"/>
    <w:multiLevelType w:val="hybridMultilevel"/>
    <w:tmpl w:val="01E61F76"/>
    <w:lvl w:ilvl="0" w:tplc="647C496A">
      <w:numFmt w:val="bullet"/>
      <w:lvlText w:val=""/>
      <w:lvlJc w:val="left"/>
      <w:pPr>
        <w:ind w:left="468" w:hanging="360"/>
      </w:pPr>
      <w:rPr>
        <w:rFonts w:ascii="Symbol" w:eastAsia="Symbol" w:hAnsi="Symbol" w:cs="Symbol" w:hint="default"/>
        <w:w w:val="99"/>
        <w:sz w:val="20"/>
        <w:szCs w:val="20"/>
        <w:lang w:val="en-AU" w:eastAsia="en-AU" w:bidi="en-AU"/>
      </w:rPr>
    </w:lvl>
    <w:lvl w:ilvl="1" w:tplc="E2706E80">
      <w:numFmt w:val="bullet"/>
      <w:lvlText w:val="•"/>
      <w:lvlJc w:val="left"/>
      <w:pPr>
        <w:ind w:left="1139" w:hanging="360"/>
      </w:pPr>
      <w:rPr>
        <w:rFonts w:hint="default"/>
        <w:lang w:val="en-AU" w:eastAsia="en-AU" w:bidi="en-AU"/>
      </w:rPr>
    </w:lvl>
    <w:lvl w:ilvl="2" w:tplc="B8D695AC">
      <w:numFmt w:val="bullet"/>
      <w:lvlText w:val="•"/>
      <w:lvlJc w:val="left"/>
      <w:pPr>
        <w:ind w:left="1819" w:hanging="360"/>
      </w:pPr>
      <w:rPr>
        <w:rFonts w:hint="default"/>
        <w:lang w:val="en-AU" w:eastAsia="en-AU" w:bidi="en-AU"/>
      </w:rPr>
    </w:lvl>
    <w:lvl w:ilvl="3" w:tplc="7DFEF12C">
      <w:numFmt w:val="bullet"/>
      <w:lvlText w:val="•"/>
      <w:lvlJc w:val="left"/>
      <w:pPr>
        <w:ind w:left="2499" w:hanging="360"/>
      </w:pPr>
      <w:rPr>
        <w:rFonts w:hint="default"/>
        <w:lang w:val="en-AU" w:eastAsia="en-AU" w:bidi="en-AU"/>
      </w:rPr>
    </w:lvl>
    <w:lvl w:ilvl="4" w:tplc="C2AE3C20">
      <w:numFmt w:val="bullet"/>
      <w:lvlText w:val="•"/>
      <w:lvlJc w:val="left"/>
      <w:pPr>
        <w:ind w:left="3178" w:hanging="360"/>
      </w:pPr>
      <w:rPr>
        <w:rFonts w:hint="default"/>
        <w:lang w:val="en-AU" w:eastAsia="en-AU" w:bidi="en-AU"/>
      </w:rPr>
    </w:lvl>
    <w:lvl w:ilvl="5" w:tplc="166A3810">
      <w:numFmt w:val="bullet"/>
      <w:lvlText w:val="•"/>
      <w:lvlJc w:val="left"/>
      <w:pPr>
        <w:ind w:left="3858" w:hanging="360"/>
      </w:pPr>
      <w:rPr>
        <w:rFonts w:hint="default"/>
        <w:lang w:val="en-AU" w:eastAsia="en-AU" w:bidi="en-AU"/>
      </w:rPr>
    </w:lvl>
    <w:lvl w:ilvl="6" w:tplc="465E0A80">
      <w:numFmt w:val="bullet"/>
      <w:lvlText w:val="•"/>
      <w:lvlJc w:val="left"/>
      <w:pPr>
        <w:ind w:left="4538" w:hanging="360"/>
      </w:pPr>
      <w:rPr>
        <w:rFonts w:hint="default"/>
        <w:lang w:val="en-AU" w:eastAsia="en-AU" w:bidi="en-AU"/>
      </w:rPr>
    </w:lvl>
    <w:lvl w:ilvl="7" w:tplc="1BEED2C8">
      <w:numFmt w:val="bullet"/>
      <w:lvlText w:val="•"/>
      <w:lvlJc w:val="left"/>
      <w:pPr>
        <w:ind w:left="5217" w:hanging="360"/>
      </w:pPr>
      <w:rPr>
        <w:rFonts w:hint="default"/>
        <w:lang w:val="en-AU" w:eastAsia="en-AU" w:bidi="en-AU"/>
      </w:rPr>
    </w:lvl>
    <w:lvl w:ilvl="8" w:tplc="D6FC1430">
      <w:numFmt w:val="bullet"/>
      <w:lvlText w:val="•"/>
      <w:lvlJc w:val="left"/>
      <w:pPr>
        <w:ind w:left="5897" w:hanging="360"/>
      </w:pPr>
      <w:rPr>
        <w:rFonts w:hint="default"/>
        <w:lang w:val="en-AU" w:eastAsia="en-AU" w:bidi="en-AU"/>
      </w:rPr>
    </w:lvl>
  </w:abstractNum>
  <w:abstractNum w:abstractNumId="7" w15:restartNumberingAfterBreak="0">
    <w:nsid w:val="239B2145"/>
    <w:multiLevelType w:val="hybridMultilevel"/>
    <w:tmpl w:val="136ECBF0"/>
    <w:lvl w:ilvl="0" w:tplc="46D86106">
      <w:start w:val="1"/>
      <w:numFmt w:val="lowerLetter"/>
      <w:lvlText w:val="%1)"/>
      <w:lvlJc w:val="left"/>
      <w:pPr>
        <w:ind w:left="1790" w:hanging="360"/>
      </w:pPr>
      <w:rPr>
        <w:rFonts w:hint="default"/>
      </w:rPr>
    </w:lvl>
    <w:lvl w:ilvl="1" w:tplc="0C090019" w:tentative="1">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8" w15:restartNumberingAfterBreak="0">
    <w:nsid w:val="2426055E"/>
    <w:multiLevelType w:val="hybridMultilevel"/>
    <w:tmpl w:val="22B2504E"/>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9" w15:restartNumberingAfterBreak="0">
    <w:nsid w:val="24C37A62"/>
    <w:multiLevelType w:val="hybridMultilevel"/>
    <w:tmpl w:val="18781344"/>
    <w:lvl w:ilvl="0" w:tplc="71D8F9B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2C2C5416"/>
    <w:multiLevelType w:val="hybridMultilevel"/>
    <w:tmpl w:val="129C5EF8"/>
    <w:lvl w:ilvl="0" w:tplc="BA34ECAE">
      <w:numFmt w:val="bullet"/>
      <w:lvlText w:val=""/>
      <w:lvlJc w:val="left"/>
      <w:pPr>
        <w:ind w:left="468" w:hanging="360"/>
      </w:pPr>
      <w:rPr>
        <w:rFonts w:ascii="Symbol" w:eastAsia="Symbol" w:hAnsi="Symbol" w:cs="Symbol" w:hint="default"/>
        <w:w w:val="99"/>
        <w:sz w:val="20"/>
        <w:szCs w:val="20"/>
        <w:lang w:val="en-AU" w:eastAsia="en-AU" w:bidi="en-AU"/>
      </w:rPr>
    </w:lvl>
    <w:lvl w:ilvl="1" w:tplc="5D1A4B18">
      <w:numFmt w:val="bullet"/>
      <w:lvlText w:val="•"/>
      <w:lvlJc w:val="left"/>
      <w:pPr>
        <w:ind w:left="1139" w:hanging="360"/>
      </w:pPr>
      <w:rPr>
        <w:rFonts w:hint="default"/>
        <w:lang w:val="en-AU" w:eastAsia="en-AU" w:bidi="en-AU"/>
      </w:rPr>
    </w:lvl>
    <w:lvl w:ilvl="2" w:tplc="37C62A18">
      <w:numFmt w:val="bullet"/>
      <w:lvlText w:val="•"/>
      <w:lvlJc w:val="left"/>
      <w:pPr>
        <w:ind w:left="1819" w:hanging="360"/>
      </w:pPr>
      <w:rPr>
        <w:rFonts w:hint="default"/>
        <w:lang w:val="en-AU" w:eastAsia="en-AU" w:bidi="en-AU"/>
      </w:rPr>
    </w:lvl>
    <w:lvl w:ilvl="3" w:tplc="43685CF6">
      <w:numFmt w:val="bullet"/>
      <w:lvlText w:val="•"/>
      <w:lvlJc w:val="left"/>
      <w:pPr>
        <w:ind w:left="2499" w:hanging="360"/>
      </w:pPr>
      <w:rPr>
        <w:rFonts w:hint="default"/>
        <w:lang w:val="en-AU" w:eastAsia="en-AU" w:bidi="en-AU"/>
      </w:rPr>
    </w:lvl>
    <w:lvl w:ilvl="4" w:tplc="AE64A296">
      <w:numFmt w:val="bullet"/>
      <w:lvlText w:val="•"/>
      <w:lvlJc w:val="left"/>
      <w:pPr>
        <w:ind w:left="3178" w:hanging="360"/>
      </w:pPr>
      <w:rPr>
        <w:rFonts w:hint="default"/>
        <w:lang w:val="en-AU" w:eastAsia="en-AU" w:bidi="en-AU"/>
      </w:rPr>
    </w:lvl>
    <w:lvl w:ilvl="5" w:tplc="CBEEDF88">
      <w:numFmt w:val="bullet"/>
      <w:lvlText w:val="•"/>
      <w:lvlJc w:val="left"/>
      <w:pPr>
        <w:ind w:left="3858" w:hanging="360"/>
      </w:pPr>
      <w:rPr>
        <w:rFonts w:hint="default"/>
        <w:lang w:val="en-AU" w:eastAsia="en-AU" w:bidi="en-AU"/>
      </w:rPr>
    </w:lvl>
    <w:lvl w:ilvl="6" w:tplc="FE3AAD46">
      <w:numFmt w:val="bullet"/>
      <w:lvlText w:val="•"/>
      <w:lvlJc w:val="left"/>
      <w:pPr>
        <w:ind w:left="4538" w:hanging="360"/>
      </w:pPr>
      <w:rPr>
        <w:rFonts w:hint="default"/>
        <w:lang w:val="en-AU" w:eastAsia="en-AU" w:bidi="en-AU"/>
      </w:rPr>
    </w:lvl>
    <w:lvl w:ilvl="7" w:tplc="FFBEBBB2">
      <w:numFmt w:val="bullet"/>
      <w:lvlText w:val="•"/>
      <w:lvlJc w:val="left"/>
      <w:pPr>
        <w:ind w:left="5217" w:hanging="360"/>
      </w:pPr>
      <w:rPr>
        <w:rFonts w:hint="default"/>
        <w:lang w:val="en-AU" w:eastAsia="en-AU" w:bidi="en-AU"/>
      </w:rPr>
    </w:lvl>
    <w:lvl w:ilvl="8" w:tplc="1D56AEE6">
      <w:numFmt w:val="bullet"/>
      <w:lvlText w:val="•"/>
      <w:lvlJc w:val="left"/>
      <w:pPr>
        <w:ind w:left="5897" w:hanging="360"/>
      </w:pPr>
      <w:rPr>
        <w:rFonts w:hint="default"/>
        <w:lang w:val="en-AU" w:eastAsia="en-AU" w:bidi="en-AU"/>
      </w:rPr>
    </w:lvl>
  </w:abstractNum>
  <w:abstractNum w:abstractNumId="11" w15:restartNumberingAfterBreak="0">
    <w:nsid w:val="2F644F8C"/>
    <w:multiLevelType w:val="hybridMultilevel"/>
    <w:tmpl w:val="1A860B54"/>
    <w:lvl w:ilvl="0" w:tplc="EE060682">
      <w:start w:val="1"/>
      <w:numFmt w:val="lowerLetter"/>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12" w15:restartNumberingAfterBreak="0">
    <w:nsid w:val="3201014C"/>
    <w:multiLevelType w:val="hybridMultilevel"/>
    <w:tmpl w:val="7F2E87B8"/>
    <w:lvl w:ilvl="0" w:tplc="E5D8503C">
      <w:start w:val="1"/>
      <w:numFmt w:val="decimal"/>
      <w:lvlText w:val="%1."/>
      <w:lvlJc w:val="left"/>
      <w:pPr>
        <w:ind w:left="421" w:hanging="360"/>
      </w:pPr>
      <w:rPr>
        <w:rFonts w:hint="default"/>
      </w:rPr>
    </w:lvl>
    <w:lvl w:ilvl="1" w:tplc="0C090019" w:tentative="1">
      <w:start w:val="1"/>
      <w:numFmt w:val="lowerLetter"/>
      <w:lvlText w:val="%2."/>
      <w:lvlJc w:val="left"/>
      <w:pPr>
        <w:ind w:left="1141" w:hanging="360"/>
      </w:pPr>
    </w:lvl>
    <w:lvl w:ilvl="2" w:tplc="0C09001B" w:tentative="1">
      <w:start w:val="1"/>
      <w:numFmt w:val="lowerRoman"/>
      <w:lvlText w:val="%3."/>
      <w:lvlJc w:val="right"/>
      <w:pPr>
        <w:ind w:left="1861" w:hanging="180"/>
      </w:pPr>
    </w:lvl>
    <w:lvl w:ilvl="3" w:tplc="0C09000F" w:tentative="1">
      <w:start w:val="1"/>
      <w:numFmt w:val="decimal"/>
      <w:lvlText w:val="%4."/>
      <w:lvlJc w:val="left"/>
      <w:pPr>
        <w:ind w:left="2581" w:hanging="360"/>
      </w:pPr>
    </w:lvl>
    <w:lvl w:ilvl="4" w:tplc="0C090019" w:tentative="1">
      <w:start w:val="1"/>
      <w:numFmt w:val="lowerLetter"/>
      <w:lvlText w:val="%5."/>
      <w:lvlJc w:val="left"/>
      <w:pPr>
        <w:ind w:left="3301" w:hanging="360"/>
      </w:pPr>
    </w:lvl>
    <w:lvl w:ilvl="5" w:tplc="0C09001B" w:tentative="1">
      <w:start w:val="1"/>
      <w:numFmt w:val="lowerRoman"/>
      <w:lvlText w:val="%6."/>
      <w:lvlJc w:val="right"/>
      <w:pPr>
        <w:ind w:left="4021" w:hanging="180"/>
      </w:pPr>
    </w:lvl>
    <w:lvl w:ilvl="6" w:tplc="0C09000F" w:tentative="1">
      <w:start w:val="1"/>
      <w:numFmt w:val="decimal"/>
      <w:lvlText w:val="%7."/>
      <w:lvlJc w:val="left"/>
      <w:pPr>
        <w:ind w:left="4741" w:hanging="360"/>
      </w:pPr>
    </w:lvl>
    <w:lvl w:ilvl="7" w:tplc="0C090019" w:tentative="1">
      <w:start w:val="1"/>
      <w:numFmt w:val="lowerLetter"/>
      <w:lvlText w:val="%8."/>
      <w:lvlJc w:val="left"/>
      <w:pPr>
        <w:ind w:left="5461" w:hanging="360"/>
      </w:pPr>
    </w:lvl>
    <w:lvl w:ilvl="8" w:tplc="0C09001B" w:tentative="1">
      <w:start w:val="1"/>
      <w:numFmt w:val="lowerRoman"/>
      <w:lvlText w:val="%9."/>
      <w:lvlJc w:val="right"/>
      <w:pPr>
        <w:ind w:left="6181" w:hanging="180"/>
      </w:pPr>
    </w:lvl>
  </w:abstractNum>
  <w:abstractNum w:abstractNumId="13" w15:restartNumberingAfterBreak="0">
    <w:nsid w:val="3611624D"/>
    <w:multiLevelType w:val="multilevel"/>
    <w:tmpl w:val="00AE803E"/>
    <w:lvl w:ilvl="0">
      <w:start w:val="1"/>
      <w:numFmt w:val="decimal"/>
      <w:lvlText w:val="%1."/>
      <w:lvlJc w:val="left"/>
      <w:pPr>
        <w:ind w:left="644" w:hanging="359"/>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4B6655"/>
    <w:multiLevelType w:val="hybridMultilevel"/>
    <w:tmpl w:val="A4EC9D98"/>
    <w:lvl w:ilvl="0" w:tplc="636A3CF8">
      <w:start w:val="1"/>
      <w:numFmt w:val="decimal"/>
      <w:lvlText w:val="%1"/>
      <w:lvlJc w:val="left"/>
      <w:pPr>
        <w:ind w:left="1070" w:hanging="850"/>
      </w:pPr>
      <w:rPr>
        <w:rFonts w:ascii="Arial" w:eastAsia="Arial" w:hAnsi="Arial" w:cs="Arial" w:hint="default"/>
        <w:w w:val="100"/>
        <w:sz w:val="21"/>
        <w:szCs w:val="21"/>
        <w:lang w:val="en-AU" w:eastAsia="en-AU" w:bidi="en-AU"/>
      </w:rPr>
    </w:lvl>
    <w:lvl w:ilvl="1" w:tplc="3FEE002C">
      <w:start w:val="1"/>
      <w:numFmt w:val="lowerLetter"/>
      <w:lvlText w:val="(%2)"/>
      <w:lvlJc w:val="left"/>
      <w:pPr>
        <w:ind w:left="1910" w:hanging="840"/>
      </w:pPr>
      <w:rPr>
        <w:rFonts w:ascii="Arial" w:eastAsia="Arial" w:hAnsi="Arial" w:cs="Arial" w:hint="default"/>
        <w:spacing w:val="-1"/>
        <w:w w:val="100"/>
        <w:sz w:val="21"/>
        <w:szCs w:val="21"/>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5" w15:restartNumberingAfterBreak="0">
    <w:nsid w:val="3A0E6738"/>
    <w:multiLevelType w:val="hybridMultilevel"/>
    <w:tmpl w:val="E4FC3146"/>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6" w15:restartNumberingAfterBreak="0">
    <w:nsid w:val="3A156F83"/>
    <w:multiLevelType w:val="hybridMultilevel"/>
    <w:tmpl w:val="0F849638"/>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7" w15:restartNumberingAfterBreak="0">
    <w:nsid w:val="3A3240F4"/>
    <w:multiLevelType w:val="hybridMultilevel"/>
    <w:tmpl w:val="1950652A"/>
    <w:lvl w:ilvl="0" w:tplc="451E13F6">
      <w:start w:val="1"/>
      <w:numFmt w:val="decimal"/>
      <w:lvlText w:val="%1"/>
      <w:lvlJc w:val="left"/>
      <w:pPr>
        <w:ind w:left="1070" w:hanging="850"/>
      </w:pPr>
      <w:rPr>
        <w:rFonts w:ascii="Arial" w:eastAsia="Arial" w:hAnsi="Arial" w:cs="Arial" w:hint="default"/>
        <w:w w:val="100"/>
        <w:sz w:val="20"/>
        <w:szCs w:val="20"/>
        <w:lang w:val="en-AU" w:eastAsia="en-AU" w:bidi="en-AU"/>
      </w:rPr>
    </w:lvl>
    <w:lvl w:ilvl="1" w:tplc="B68815DE">
      <w:start w:val="1"/>
      <w:numFmt w:val="lowerLetter"/>
      <w:lvlText w:val="(%2)"/>
      <w:lvlJc w:val="left"/>
      <w:pPr>
        <w:ind w:left="1910" w:hanging="840"/>
      </w:pPr>
      <w:rPr>
        <w:rFonts w:ascii="Arial" w:eastAsia="Arial" w:hAnsi="Arial" w:cs="Arial" w:hint="default"/>
        <w:spacing w:val="-1"/>
        <w:w w:val="100"/>
        <w:sz w:val="20"/>
        <w:szCs w:val="20"/>
        <w:lang w:val="en-AU" w:eastAsia="en-AU" w:bidi="en-AU"/>
      </w:rPr>
    </w:lvl>
    <w:lvl w:ilvl="2" w:tplc="0868DC7A">
      <w:numFmt w:val="bullet"/>
      <w:lvlText w:val="•"/>
      <w:lvlJc w:val="left"/>
      <w:pPr>
        <w:ind w:left="2834" w:hanging="840"/>
      </w:pPr>
      <w:rPr>
        <w:rFonts w:hint="default"/>
        <w:lang w:val="en-AU" w:eastAsia="en-AU" w:bidi="en-AU"/>
      </w:rPr>
    </w:lvl>
    <w:lvl w:ilvl="3" w:tplc="CBD0902E">
      <w:numFmt w:val="bullet"/>
      <w:lvlText w:val="•"/>
      <w:lvlJc w:val="left"/>
      <w:pPr>
        <w:ind w:left="3748" w:hanging="840"/>
      </w:pPr>
      <w:rPr>
        <w:rFonts w:hint="default"/>
        <w:lang w:val="en-AU" w:eastAsia="en-AU" w:bidi="en-AU"/>
      </w:rPr>
    </w:lvl>
    <w:lvl w:ilvl="4" w:tplc="9FCA7CEC">
      <w:numFmt w:val="bullet"/>
      <w:lvlText w:val="•"/>
      <w:lvlJc w:val="left"/>
      <w:pPr>
        <w:ind w:left="4662" w:hanging="840"/>
      </w:pPr>
      <w:rPr>
        <w:rFonts w:hint="default"/>
        <w:lang w:val="en-AU" w:eastAsia="en-AU" w:bidi="en-AU"/>
      </w:rPr>
    </w:lvl>
    <w:lvl w:ilvl="5" w:tplc="F4E814E0">
      <w:numFmt w:val="bullet"/>
      <w:lvlText w:val="•"/>
      <w:lvlJc w:val="left"/>
      <w:pPr>
        <w:ind w:left="5576" w:hanging="840"/>
      </w:pPr>
      <w:rPr>
        <w:rFonts w:hint="default"/>
        <w:lang w:val="en-AU" w:eastAsia="en-AU" w:bidi="en-AU"/>
      </w:rPr>
    </w:lvl>
    <w:lvl w:ilvl="6" w:tplc="1B88A640">
      <w:numFmt w:val="bullet"/>
      <w:lvlText w:val="•"/>
      <w:lvlJc w:val="left"/>
      <w:pPr>
        <w:ind w:left="6490" w:hanging="840"/>
      </w:pPr>
      <w:rPr>
        <w:rFonts w:hint="default"/>
        <w:lang w:val="en-AU" w:eastAsia="en-AU" w:bidi="en-AU"/>
      </w:rPr>
    </w:lvl>
    <w:lvl w:ilvl="7" w:tplc="8F124DDC">
      <w:numFmt w:val="bullet"/>
      <w:lvlText w:val="•"/>
      <w:lvlJc w:val="left"/>
      <w:pPr>
        <w:ind w:left="7404" w:hanging="840"/>
      </w:pPr>
      <w:rPr>
        <w:rFonts w:hint="default"/>
        <w:lang w:val="en-AU" w:eastAsia="en-AU" w:bidi="en-AU"/>
      </w:rPr>
    </w:lvl>
    <w:lvl w:ilvl="8" w:tplc="551CA176">
      <w:numFmt w:val="bullet"/>
      <w:lvlText w:val="•"/>
      <w:lvlJc w:val="left"/>
      <w:pPr>
        <w:ind w:left="8318" w:hanging="840"/>
      </w:pPr>
      <w:rPr>
        <w:rFonts w:hint="default"/>
        <w:lang w:val="en-AU" w:eastAsia="en-AU" w:bidi="en-AU"/>
      </w:rPr>
    </w:lvl>
  </w:abstractNum>
  <w:abstractNum w:abstractNumId="18" w15:restartNumberingAfterBreak="0">
    <w:nsid w:val="3DA65AEA"/>
    <w:multiLevelType w:val="hybridMultilevel"/>
    <w:tmpl w:val="872410C0"/>
    <w:lvl w:ilvl="0" w:tplc="FA009826">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9" w15:restartNumberingAfterBreak="0">
    <w:nsid w:val="3E5E661F"/>
    <w:multiLevelType w:val="hybridMultilevel"/>
    <w:tmpl w:val="A0D2FFE8"/>
    <w:lvl w:ilvl="0" w:tplc="EAB2387E">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0" w15:restartNumberingAfterBreak="0">
    <w:nsid w:val="426272C6"/>
    <w:multiLevelType w:val="hybridMultilevel"/>
    <w:tmpl w:val="C8FE4BD8"/>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D167A72"/>
    <w:multiLevelType w:val="hybridMultilevel"/>
    <w:tmpl w:val="5A70EF12"/>
    <w:lvl w:ilvl="0" w:tplc="2A5EA074">
      <w:numFmt w:val="bullet"/>
      <w:lvlText w:val=""/>
      <w:lvlJc w:val="left"/>
      <w:pPr>
        <w:ind w:left="468" w:hanging="360"/>
      </w:pPr>
      <w:rPr>
        <w:rFonts w:ascii="Symbol" w:eastAsia="Symbol" w:hAnsi="Symbol" w:cs="Symbol" w:hint="default"/>
        <w:w w:val="99"/>
        <w:sz w:val="20"/>
        <w:szCs w:val="20"/>
        <w:lang w:val="en-AU" w:eastAsia="en-AU" w:bidi="en-AU"/>
      </w:rPr>
    </w:lvl>
    <w:lvl w:ilvl="1" w:tplc="088A04CE">
      <w:numFmt w:val="bullet"/>
      <w:lvlText w:val="•"/>
      <w:lvlJc w:val="left"/>
      <w:pPr>
        <w:ind w:left="1139" w:hanging="360"/>
      </w:pPr>
      <w:rPr>
        <w:rFonts w:hint="default"/>
        <w:lang w:val="en-AU" w:eastAsia="en-AU" w:bidi="en-AU"/>
      </w:rPr>
    </w:lvl>
    <w:lvl w:ilvl="2" w:tplc="BD84E06E">
      <w:numFmt w:val="bullet"/>
      <w:lvlText w:val="•"/>
      <w:lvlJc w:val="left"/>
      <w:pPr>
        <w:ind w:left="1819" w:hanging="360"/>
      </w:pPr>
      <w:rPr>
        <w:rFonts w:hint="default"/>
        <w:lang w:val="en-AU" w:eastAsia="en-AU" w:bidi="en-AU"/>
      </w:rPr>
    </w:lvl>
    <w:lvl w:ilvl="3" w:tplc="71DA2E9A">
      <w:numFmt w:val="bullet"/>
      <w:lvlText w:val="•"/>
      <w:lvlJc w:val="left"/>
      <w:pPr>
        <w:ind w:left="2499" w:hanging="360"/>
      </w:pPr>
      <w:rPr>
        <w:rFonts w:hint="default"/>
        <w:lang w:val="en-AU" w:eastAsia="en-AU" w:bidi="en-AU"/>
      </w:rPr>
    </w:lvl>
    <w:lvl w:ilvl="4" w:tplc="4BD6D2D2">
      <w:numFmt w:val="bullet"/>
      <w:lvlText w:val="•"/>
      <w:lvlJc w:val="left"/>
      <w:pPr>
        <w:ind w:left="3178" w:hanging="360"/>
      </w:pPr>
      <w:rPr>
        <w:rFonts w:hint="default"/>
        <w:lang w:val="en-AU" w:eastAsia="en-AU" w:bidi="en-AU"/>
      </w:rPr>
    </w:lvl>
    <w:lvl w:ilvl="5" w:tplc="63A62BC0">
      <w:numFmt w:val="bullet"/>
      <w:lvlText w:val="•"/>
      <w:lvlJc w:val="left"/>
      <w:pPr>
        <w:ind w:left="3858" w:hanging="360"/>
      </w:pPr>
      <w:rPr>
        <w:rFonts w:hint="default"/>
        <w:lang w:val="en-AU" w:eastAsia="en-AU" w:bidi="en-AU"/>
      </w:rPr>
    </w:lvl>
    <w:lvl w:ilvl="6" w:tplc="DD3E44A2">
      <w:numFmt w:val="bullet"/>
      <w:lvlText w:val="•"/>
      <w:lvlJc w:val="left"/>
      <w:pPr>
        <w:ind w:left="4538" w:hanging="360"/>
      </w:pPr>
      <w:rPr>
        <w:rFonts w:hint="default"/>
        <w:lang w:val="en-AU" w:eastAsia="en-AU" w:bidi="en-AU"/>
      </w:rPr>
    </w:lvl>
    <w:lvl w:ilvl="7" w:tplc="8DF8D0C4">
      <w:numFmt w:val="bullet"/>
      <w:lvlText w:val="•"/>
      <w:lvlJc w:val="left"/>
      <w:pPr>
        <w:ind w:left="5217" w:hanging="360"/>
      </w:pPr>
      <w:rPr>
        <w:rFonts w:hint="default"/>
        <w:lang w:val="en-AU" w:eastAsia="en-AU" w:bidi="en-AU"/>
      </w:rPr>
    </w:lvl>
    <w:lvl w:ilvl="8" w:tplc="7E7CC8EA">
      <w:numFmt w:val="bullet"/>
      <w:lvlText w:val="•"/>
      <w:lvlJc w:val="left"/>
      <w:pPr>
        <w:ind w:left="5897" w:hanging="360"/>
      </w:pPr>
      <w:rPr>
        <w:rFonts w:hint="default"/>
        <w:lang w:val="en-AU" w:eastAsia="en-AU" w:bidi="en-AU"/>
      </w:rPr>
    </w:lvl>
  </w:abstractNum>
  <w:abstractNum w:abstractNumId="22" w15:restartNumberingAfterBreak="0">
    <w:nsid w:val="4FC905F9"/>
    <w:multiLevelType w:val="hybridMultilevel"/>
    <w:tmpl w:val="C8ACFC76"/>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3" w15:restartNumberingAfterBreak="0">
    <w:nsid w:val="639B0986"/>
    <w:multiLevelType w:val="hybridMultilevel"/>
    <w:tmpl w:val="F7286FC0"/>
    <w:lvl w:ilvl="0" w:tplc="9BCC807A">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4" w15:restartNumberingAfterBreak="0">
    <w:nsid w:val="71D82F9B"/>
    <w:multiLevelType w:val="hybridMultilevel"/>
    <w:tmpl w:val="F4109068"/>
    <w:lvl w:ilvl="0" w:tplc="0C090017">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25" w15:restartNumberingAfterBreak="0">
    <w:nsid w:val="7EAB33C1"/>
    <w:multiLevelType w:val="hybridMultilevel"/>
    <w:tmpl w:val="FBEC311E"/>
    <w:lvl w:ilvl="0" w:tplc="23E20A9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6"/>
  </w:num>
  <w:num w:numId="2">
    <w:abstractNumId w:val="21"/>
  </w:num>
  <w:num w:numId="3">
    <w:abstractNumId w:val="10"/>
  </w:num>
  <w:num w:numId="4">
    <w:abstractNumId w:val="6"/>
  </w:num>
  <w:num w:numId="5">
    <w:abstractNumId w:val="0"/>
  </w:num>
  <w:num w:numId="6">
    <w:abstractNumId w:val="14"/>
  </w:num>
  <w:num w:numId="7">
    <w:abstractNumId w:val="19"/>
  </w:num>
  <w:num w:numId="8">
    <w:abstractNumId w:val="12"/>
  </w:num>
  <w:num w:numId="9">
    <w:abstractNumId w:val="15"/>
  </w:num>
  <w:num w:numId="10">
    <w:abstractNumId w:val="1"/>
  </w:num>
  <w:num w:numId="11">
    <w:abstractNumId w:val="9"/>
  </w:num>
  <w:num w:numId="12">
    <w:abstractNumId w:val="18"/>
  </w:num>
  <w:num w:numId="13">
    <w:abstractNumId w:val="22"/>
  </w:num>
  <w:num w:numId="14">
    <w:abstractNumId w:val="13"/>
  </w:num>
  <w:num w:numId="15">
    <w:abstractNumId w:val="11"/>
  </w:num>
  <w:num w:numId="16">
    <w:abstractNumId w:val="7"/>
  </w:num>
  <w:num w:numId="17">
    <w:abstractNumId w:val="3"/>
  </w:num>
  <w:num w:numId="18">
    <w:abstractNumId w:val="25"/>
  </w:num>
  <w:num w:numId="19">
    <w:abstractNumId w:val="17"/>
  </w:num>
  <w:num w:numId="20">
    <w:abstractNumId w:val="2"/>
  </w:num>
  <w:num w:numId="21">
    <w:abstractNumId w:val="8"/>
  </w:num>
  <w:num w:numId="22">
    <w:abstractNumId w:val="23"/>
  </w:num>
  <w:num w:numId="23">
    <w:abstractNumId w:val="24"/>
  </w:num>
  <w:num w:numId="24">
    <w:abstractNumId w:val="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A"/>
    <w:rsid w:val="00000940"/>
    <w:rsid w:val="00012DEF"/>
    <w:rsid w:val="00013AE9"/>
    <w:rsid w:val="00033C8C"/>
    <w:rsid w:val="00040C4C"/>
    <w:rsid w:val="00060416"/>
    <w:rsid w:val="00060D43"/>
    <w:rsid w:val="000653DA"/>
    <w:rsid w:val="0006676D"/>
    <w:rsid w:val="00066DE6"/>
    <w:rsid w:val="00070EB6"/>
    <w:rsid w:val="00083D15"/>
    <w:rsid w:val="00090342"/>
    <w:rsid w:val="000950FB"/>
    <w:rsid w:val="00095907"/>
    <w:rsid w:val="000A43BC"/>
    <w:rsid w:val="000A6C21"/>
    <w:rsid w:val="000C785A"/>
    <w:rsid w:val="000D7BC7"/>
    <w:rsid w:val="000F2E95"/>
    <w:rsid w:val="00101BE2"/>
    <w:rsid w:val="001030AE"/>
    <w:rsid w:val="001038F4"/>
    <w:rsid w:val="001076E3"/>
    <w:rsid w:val="0012189A"/>
    <w:rsid w:val="001222FA"/>
    <w:rsid w:val="00123143"/>
    <w:rsid w:val="00142538"/>
    <w:rsid w:val="00143369"/>
    <w:rsid w:val="001454CB"/>
    <w:rsid w:val="00153D89"/>
    <w:rsid w:val="001545A2"/>
    <w:rsid w:val="00155BB9"/>
    <w:rsid w:val="00160892"/>
    <w:rsid w:val="00173F54"/>
    <w:rsid w:val="00174DEA"/>
    <w:rsid w:val="00182CE3"/>
    <w:rsid w:val="00190EAB"/>
    <w:rsid w:val="001935DE"/>
    <w:rsid w:val="001B20D8"/>
    <w:rsid w:val="001B3A44"/>
    <w:rsid w:val="001C1305"/>
    <w:rsid w:val="001C3BA2"/>
    <w:rsid w:val="001D1A1D"/>
    <w:rsid w:val="001D40D8"/>
    <w:rsid w:val="001D5819"/>
    <w:rsid w:val="001E6428"/>
    <w:rsid w:val="001F2B76"/>
    <w:rsid w:val="001F6ACA"/>
    <w:rsid w:val="00200F9A"/>
    <w:rsid w:val="00204B6A"/>
    <w:rsid w:val="00211F52"/>
    <w:rsid w:val="00215CBA"/>
    <w:rsid w:val="002226D5"/>
    <w:rsid w:val="00230387"/>
    <w:rsid w:val="002312E8"/>
    <w:rsid w:val="00232413"/>
    <w:rsid w:val="00233BF6"/>
    <w:rsid w:val="00236D47"/>
    <w:rsid w:val="00242CC2"/>
    <w:rsid w:val="0024412D"/>
    <w:rsid w:val="00252648"/>
    <w:rsid w:val="002730D5"/>
    <w:rsid w:val="00281C0C"/>
    <w:rsid w:val="002933D5"/>
    <w:rsid w:val="00296879"/>
    <w:rsid w:val="002A5234"/>
    <w:rsid w:val="002B1E51"/>
    <w:rsid w:val="002B4777"/>
    <w:rsid w:val="002E5826"/>
    <w:rsid w:val="002E5CD8"/>
    <w:rsid w:val="002F25D8"/>
    <w:rsid w:val="002F2C31"/>
    <w:rsid w:val="002F43FC"/>
    <w:rsid w:val="002F4BEA"/>
    <w:rsid w:val="002F4F3E"/>
    <w:rsid w:val="002F5B41"/>
    <w:rsid w:val="00325804"/>
    <w:rsid w:val="003331EE"/>
    <w:rsid w:val="0033419E"/>
    <w:rsid w:val="0033478D"/>
    <w:rsid w:val="00360DFC"/>
    <w:rsid w:val="003658C5"/>
    <w:rsid w:val="00373D00"/>
    <w:rsid w:val="00386E08"/>
    <w:rsid w:val="0039055F"/>
    <w:rsid w:val="00394C88"/>
    <w:rsid w:val="00396C3B"/>
    <w:rsid w:val="003A221D"/>
    <w:rsid w:val="003B4FAC"/>
    <w:rsid w:val="003C077F"/>
    <w:rsid w:val="003C1543"/>
    <w:rsid w:val="003C7A5D"/>
    <w:rsid w:val="003C7DF4"/>
    <w:rsid w:val="003D102D"/>
    <w:rsid w:val="003D38A5"/>
    <w:rsid w:val="003E28BF"/>
    <w:rsid w:val="003E3BB6"/>
    <w:rsid w:val="003F3F71"/>
    <w:rsid w:val="00401E97"/>
    <w:rsid w:val="0040261E"/>
    <w:rsid w:val="00426A7E"/>
    <w:rsid w:val="00427B61"/>
    <w:rsid w:val="00441944"/>
    <w:rsid w:val="00443D2D"/>
    <w:rsid w:val="00443F6F"/>
    <w:rsid w:val="004640D7"/>
    <w:rsid w:val="00470009"/>
    <w:rsid w:val="00471DF6"/>
    <w:rsid w:val="00481432"/>
    <w:rsid w:val="00492411"/>
    <w:rsid w:val="004A305B"/>
    <w:rsid w:val="004A5C54"/>
    <w:rsid w:val="004C2462"/>
    <w:rsid w:val="004C6BBA"/>
    <w:rsid w:val="004D0A80"/>
    <w:rsid w:val="004D3793"/>
    <w:rsid w:val="004E53FC"/>
    <w:rsid w:val="00501457"/>
    <w:rsid w:val="00510D0F"/>
    <w:rsid w:val="00515376"/>
    <w:rsid w:val="00515E62"/>
    <w:rsid w:val="005238E2"/>
    <w:rsid w:val="00526D24"/>
    <w:rsid w:val="00531A6D"/>
    <w:rsid w:val="005357E6"/>
    <w:rsid w:val="0053612B"/>
    <w:rsid w:val="00536CCC"/>
    <w:rsid w:val="00565DC9"/>
    <w:rsid w:val="00566BC6"/>
    <w:rsid w:val="005752E1"/>
    <w:rsid w:val="00585A49"/>
    <w:rsid w:val="0059221B"/>
    <w:rsid w:val="00592BE6"/>
    <w:rsid w:val="00593415"/>
    <w:rsid w:val="0059696C"/>
    <w:rsid w:val="005A09E8"/>
    <w:rsid w:val="005B23D4"/>
    <w:rsid w:val="005C22A8"/>
    <w:rsid w:val="005D73FA"/>
    <w:rsid w:val="005E5B09"/>
    <w:rsid w:val="005F5CCA"/>
    <w:rsid w:val="005F73B9"/>
    <w:rsid w:val="005F7D38"/>
    <w:rsid w:val="00602443"/>
    <w:rsid w:val="006242F2"/>
    <w:rsid w:val="00634C8D"/>
    <w:rsid w:val="0064097D"/>
    <w:rsid w:val="006454B4"/>
    <w:rsid w:val="00652DF4"/>
    <w:rsid w:val="00654B3E"/>
    <w:rsid w:val="006601E8"/>
    <w:rsid w:val="006727D0"/>
    <w:rsid w:val="00673CEE"/>
    <w:rsid w:val="0067530C"/>
    <w:rsid w:val="00676C27"/>
    <w:rsid w:val="0068469B"/>
    <w:rsid w:val="00693541"/>
    <w:rsid w:val="006945B6"/>
    <w:rsid w:val="006B08D8"/>
    <w:rsid w:val="006B5EDC"/>
    <w:rsid w:val="006D224D"/>
    <w:rsid w:val="006D66F2"/>
    <w:rsid w:val="006E31DB"/>
    <w:rsid w:val="006E36D9"/>
    <w:rsid w:val="006F4CCA"/>
    <w:rsid w:val="006F53C0"/>
    <w:rsid w:val="006F5E6E"/>
    <w:rsid w:val="006F7493"/>
    <w:rsid w:val="007008A6"/>
    <w:rsid w:val="00702233"/>
    <w:rsid w:val="00704A27"/>
    <w:rsid w:val="00712F9E"/>
    <w:rsid w:val="0072395D"/>
    <w:rsid w:val="0073634B"/>
    <w:rsid w:val="0074002F"/>
    <w:rsid w:val="007502BE"/>
    <w:rsid w:val="0075467D"/>
    <w:rsid w:val="00756B87"/>
    <w:rsid w:val="0076609F"/>
    <w:rsid w:val="00780397"/>
    <w:rsid w:val="00781480"/>
    <w:rsid w:val="007852A7"/>
    <w:rsid w:val="007869D0"/>
    <w:rsid w:val="00787302"/>
    <w:rsid w:val="00791014"/>
    <w:rsid w:val="00791692"/>
    <w:rsid w:val="00795FC0"/>
    <w:rsid w:val="007970CC"/>
    <w:rsid w:val="007A3CEA"/>
    <w:rsid w:val="007A4FDC"/>
    <w:rsid w:val="007A7ABA"/>
    <w:rsid w:val="007C2898"/>
    <w:rsid w:val="007C65B2"/>
    <w:rsid w:val="007D6BF6"/>
    <w:rsid w:val="007F3D5F"/>
    <w:rsid w:val="007F5777"/>
    <w:rsid w:val="007F6B19"/>
    <w:rsid w:val="00805F00"/>
    <w:rsid w:val="008108F2"/>
    <w:rsid w:val="00813BF3"/>
    <w:rsid w:val="00831154"/>
    <w:rsid w:val="00840664"/>
    <w:rsid w:val="00845E21"/>
    <w:rsid w:val="00855CDE"/>
    <w:rsid w:val="00855F00"/>
    <w:rsid w:val="00864064"/>
    <w:rsid w:val="00865A81"/>
    <w:rsid w:val="00866CCF"/>
    <w:rsid w:val="008701BF"/>
    <w:rsid w:val="0087088E"/>
    <w:rsid w:val="00874C1B"/>
    <w:rsid w:val="00875E59"/>
    <w:rsid w:val="00882A61"/>
    <w:rsid w:val="00883B56"/>
    <w:rsid w:val="0089422B"/>
    <w:rsid w:val="008A4796"/>
    <w:rsid w:val="008A4CA6"/>
    <w:rsid w:val="008B6D77"/>
    <w:rsid w:val="008B7FC4"/>
    <w:rsid w:val="008D3003"/>
    <w:rsid w:val="008D7EF2"/>
    <w:rsid w:val="008E651C"/>
    <w:rsid w:val="008F3FFA"/>
    <w:rsid w:val="009023A0"/>
    <w:rsid w:val="00911DCD"/>
    <w:rsid w:val="00924591"/>
    <w:rsid w:val="009257F2"/>
    <w:rsid w:val="00926E7B"/>
    <w:rsid w:val="0093037F"/>
    <w:rsid w:val="009334FA"/>
    <w:rsid w:val="00940B5D"/>
    <w:rsid w:val="00947A91"/>
    <w:rsid w:val="0095206A"/>
    <w:rsid w:val="0095341D"/>
    <w:rsid w:val="00955254"/>
    <w:rsid w:val="00961D62"/>
    <w:rsid w:val="0096349C"/>
    <w:rsid w:val="0096425A"/>
    <w:rsid w:val="00970F7C"/>
    <w:rsid w:val="009725FB"/>
    <w:rsid w:val="0098027E"/>
    <w:rsid w:val="00983DC3"/>
    <w:rsid w:val="009915A6"/>
    <w:rsid w:val="009A6192"/>
    <w:rsid w:val="009B49D0"/>
    <w:rsid w:val="009B5857"/>
    <w:rsid w:val="009C2E78"/>
    <w:rsid w:val="009D2110"/>
    <w:rsid w:val="009D4DA1"/>
    <w:rsid w:val="009E5E41"/>
    <w:rsid w:val="009E7C5B"/>
    <w:rsid w:val="009F4A70"/>
    <w:rsid w:val="009F7A52"/>
    <w:rsid w:val="00A02990"/>
    <w:rsid w:val="00A05E4F"/>
    <w:rsid w:val="00A145AA"/>
    <w:rsid w:val="00A30395"/>
    <w:rsid w:val="00A43BDD"/>
    <w:rsid w:val="00A454B6"/>
    <w:rsid w:val="00A5510C"/>
    <w:rsid w:val="00A62E24"/>
    <w:rsid w:val="00A91C58"/>
    <w:rsid w:val="00A93177"/>
    <w:rsid w:val="00A94180"/>
    <w:rsid w:val="00A94353"/>
    <w:rsid w:val="00AA2FE2"/>
    <w:rsid w:val="00AA33C2"/>
    <w:rsid w:val="00AB146D"/>
    <w:rsid w:val="00AB417C"/>
    <w:rsid w:val="00AC67FC"/>
    <w:rsid w:val="00AE1985"/>
    <w:rsid w:val="00B0009F"/>
    <w:rsid w:val="00B000FB"/>
    <w:rsid w:val="00B01E3E"/>
    <w:rsid w:val="00B13928"/>
    <w:rsid w:val="00B14166"/>
    <w:rsid w:val="00B240D9"/>
    <w:rsid w:val="00B2689A"/>
    <w:rsid w:val="00B3695C"/>
    <w:rsid w:val="00B43CCF"/>
    <w:rsid w:val="00B470C6"/>
    <w:rsid w:val="00B516BC"/>
    <w:rsid w:val="00B54711"/>
    <w:rsid w:val="00B549DA"/>
    <w:rsid w:val="00B54D27"/>
    <w:rsid w:val="00B57B4D"/>
    <w:rsid w:val="00B62416"/>
    <w:rsid w:val="00B71E80"/>
    <w:rsid w:val="00B73730"/>
    <w:rsid w:val="00B77FF6"/>
    <w:rsid w:val="00B8057F"/>
    <w:rsid w:val="00B84287"/>
    <w:rsid w:val="00B901B0"/>
    <w:rsid w:val="00BA5F90"/>
    <w:rsid w:val="00BB0213"/>
    <w:rsid w:val="00BB72EE"/>
    <w:rsid w:val="00BB7E88"/>
    <w:rsid w:val="00BE39AB"/>
    <w:rsid w:val="00BE512B"/>
    <w:rsid w:val="00BE5738"/>
    <w:rsid w:val="00C04F85"/>
    <w:rsid w:val="00C12369"/>
    <w:rsid w:val="00C26026"/>
    <w:rsid w:val="00C263C4"/>
    <w:rsid w:val="00C33A63"/>
    <w:rsid w:val="00C34B89"/>
    <w:rsid w:val="00C355DD"/>
    <w:rsid w:val="00C471BE"/>
    <w:rsid w:val="00C51758"/>
    <w:rsid w:val="00C5759D"/>
    <w:rsid w:val="00C61F1C"/>
    <w:rsid w:val="00C71EEF"/>
    <w:rsid w:val="00C7375A"/>
    <w:rsid w:val="00C80028"/>
    <w:rsid w:val="00C842C6"/>
    <w:rsid w:val="00C847E3"/>
    <w:rsid w:val="00C9365A"/>
    <w:rsid w:val="00CA6437"/>
    <w:rsid w:val="00CB309E"/>
    <w:rsid w:val="00CB76FE"/>
    <w:rsid w:val="00CC073E"/>
    <w:rsid w:val="00CC2545"/>
    <w:rsid w:val="00CC7FE8"/>
    <w:rsid w:val="00CE2A96"/>
    <w:rsid w:val="00CF08BA"/>
    <w:rsid w:val="00CF23CF"/>
    <w:rsid w:val="00CF5C76"/>
    <w:rsid w:val="00D217D2"/>
    <w:rsid w:val="00D21CC8"/>
    <w:rsid w:val="00D345F5"/>
    <w:rsid w:val="00D42C72"/>
    <w:rsid w:val="00D623DF"/>
    <w:rsid w:val="00D81484"/>
    <w:rsid w:val="00D81C78"/>
    <w:rsid w:val="00D86326"/>
    <w:rsid w:val="00DA0E99"/>
    <w:rsid w:val="00DB35FF"/>
    <w:rsid w:val="00DB67F9"/>
    <w:rsid w:val="00DB7038"/>
    <w:rsid w:val="00DC5359"/>
    <w:rsid w:val="00DD006D"/>
    <w:rsid w:val="00DD5C98"/>
    <w:rsid w:val="00DE338D"/>
    <w:rsid w:val="00DE45B5"/>
    <w:rsid w:val="00DF3A0C"/>
    <w:rsid w:val="00DF4581"/>
    <w:rsid w:val="00E05146"/>
    <w:rsid w:val="00E21D64"/>
    <w:rsid w:val="00E30C77"/>
    <w:rsid w:val="00E344C9"/>
    <w:rsid w:val="00E36718"/>
    <w:rsid w:val="00E4676F"/>
    <w:rsid w:val="00E47D08"/>
    <w:rsid w:val="00E52BB3"/>
    <w:rsid w:val="00E539E0"/>
    <w:rsid w:val="00E55B79"/>
    <w:rsid w:val="00E64B05"/>
    <w:rsid w:val="00E64D95"/>
    <w:rsid w:val="00E724AF"/>
    <w:rsid w:val="00E72917"/>
    <w:rsid w:val="00E7401F"/>
    <w:rsid w:val="00E74811"/>
    <w:rsid w:val="00E74D01"/>
    <w:rsid w:val="00E81140"/>
    <w:rsid w:val="00E84E66"/>
    <w:rsid w:val="00E8560D"/>
    <w:rsid w:val="00E9195B"/>
    <w:rsid w:val="00E95CF0"/>
    <w:rsid w:val="00E96DE7"/>
    <w:rsid w:val="00E970C2"/>
    <w:rsid w:val="00EA6AFF"/>
    <w:rsid w:val="00EB0DB6"/>
    <w:rsid w:val="00EB13DC"/>
    <w:rsid w:val="00EB4886"/>
    <w:rsid w:val="00EC28AD"/>
    <w:rsid w:val="00EC7FCF"/>
    <w:rsid w:val="00ED1D04"/>
    <w:rsid w:val="00EE3C1E"/>
    <w:rsid w:val="00EE47A8"/>
    <w:rsid w:val="00EF4B7B"/>
    <w:rsid w:val="00F068DA"/>
    <w:rsid w:val="00F12B13"/>
    <w:rsid w:val="00F15C9E"/>
    <w:rsid w:val="00F30F1E"/>
    <w:rsid w:val="00F321AB"/>
    <w:rsid w:val="00F347A5"/>
    <w:rsid w:val="00F441C0"/>
    <w:rsid w:val="00F4693A"/>
    <w:rsid w:val="00F53E7D"/>
    <w:rsid w:val="00F55AE6"/>
    <w:rsid w:val="00F70AB0"/>
    <w:rsid w:val="00F72076"/>
    <w:rsid w:val="00FA6580"/>
    <w:rsid w:val="00FA6E3A"/>
    <w:rsid w:val="00FB2EC0"/>
    <w:rsid w:val="00FB41F1"/>
    <w:rsid w:val="00FD6C5F"/>
    <w:rsid w:val="00FE280C"/>
    <w:rsid w:val="00FE5870"/>
    <w:rsid w:val="00FE669D"/>
    <w:rsid w:val="00FE6E37"/>
    <w:rsid w:val="00FF7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0128B"/>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66"/>
      <w:ind w:left="2114" w:right="2735" w:hanging="5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70" w:hanging="852"/>
      <w:jc w:val="both"/>
    </w:pPr>
    <w:rPr>
      <w:sz w:val="21"/>
      <w:szCs w:val="21"/>
    </w:rPr>
  </w:style>
  <w:style w:type="paragraph" w:styleId="ListParagraph">
    <w:name w:val="List Paragraph"/>
    <w:basedOn w:val="Normal"/>
    <w:uiPriority w:val="34"/>
    <w:qFormat/>
    <w:pPr>
      <w:spacing w:before="117"/>
      <w:ind w:left="1070" w:right="850" w:hanging="85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9725FB"/>
    <w:pPr>
      <w:tabs>
        <w:tab w:val="center" w:pos="4513"/>
        <w:tab w:val="right" w:pos="9026"/>
      </w:tabs>
    </w:pPr>
  </w:style>
  <w:style w:type="character" w:customStyle="1" w:styleId="HeaderChar">
    <w:name w:val="Header Char"/>
    <w:basedOn w:val="DefaultParagraphFont"/>
    <w:link w:val="Header"/>
    <w:uiPriority w:val="99"/>
    <w:rsid w:val="009725FB"/>
    <w:rPr>
      <w:rFonts w:ascii="Arial" w:eastAsia="Arial" w:hAnsi="Arial" w:cs="Arial"/>
      <w:lang w:val="en-AU" w:eastAsia="en-AU" w:bidi="en-AU"/>
    </w:rPr>
  </w:style>
  <w:style w:type="paragraph" w:styleId="Footer">
    <w:name w:val="footer"/>
    <w:basedOn w:val="Normal"/>
    <w:link w:val="FooterChar"/>
    <w:uiPriority w:val="99"/>
    <w:unhideWhenUsed/>
    <w:rsid w:val="009725FB"/>
    <w:pPr>
      <w:tabs>
        <w:tab w:val="center" w:pos="4513"/>
        <w:tab w:val="right" w:pos="9026"/>
      </w:tabs>
    </w:pPr>
  </w:style>
  <w:style w:type="character" w:customStyle="1" w:styleId="FooterChar">
    <w:name w:val="Footer Char"/>
    <w:basedOn w:val="DefaultParagraphFont"/>
    <w:link w:val="Footer"/>
    <w:uiPriority w:val="99"/>
    <w:rsid w:val="009725FB"/>
    <w:rPr>
      <w:rFonts w:ascii="Arial" w:eastAsia="Arial" w:hAnsi="Arial" w:cs="Arial"/>
      <w:lang w:val="en-AU" w:eastAsia="en-AU" w:bidi="en-AU"/>
    </w:rPr>
  </w:style>
  <w:style w:type="character" w:styleId="Hyperlink">
    <w:name w:val="Hyperlink"/>
    <w:basedOn w:val="DefaultParagraphFont"/>
    <w:uiPriority w:val="99"/>
    <w:unhideWhenUsed/>
    <w:rsid w:val="00F15C9E"/>
    <w:rPr>
      <w:color w:val="0000FF" w:themeColor="hyperlink"/>
      <w:u w:val="single"/>
    </w:rPr>
  </w:style>
  <w:style w:type="character" w:styleId="UnresolvedMention">
    <w:name w:val="Unresolved Mention"/>
    <w:basedOn w:val="DefaultParagraphFont"/>
    <w:uiPriority w:val="99"/>
    <w:semiHidden/>
    <w:unhideWhenUsed/>
    <w:rsid w:val="00F15C9E"/>
    <w:rPr>
      <w:color w:val="605E5C"/>
      <w:shd w:val="clear" w:color="auto" w:fill="E1DFDD"/>
    </w:rPr>
  </w:style>
  <w:style w:type="paragraph" w:styleId="BalloonText">
    <w:name w:val="Balloon Text"/>
    <w:basedOn w:val="Normal"/>
    <w:link w:val="BalloonTextChar"/>
    <w:uiPriority w:val="99"/>
    <w:semiHidden/>
    <w:unhideWhenUsed/>
    <w:rsid w:val="009F7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A5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155BB9"/>
    <w:rPr>
      <w:sz w:val="16"/>
      <w:szCs w:val="16"/>
    </w:rPr>
  </w:style>
  <w:style w:type="paragraph" w:styleId="CommentText">
    <w:name w:val="annotation text"/>
    <w:basedOn w:val="Normal"/>
    <w:link w:val="CommentTextChar"/>
    <w:uiPriority w:val="99"/>
    <w:semiHidden/>
    <w:unhideWhenUsed/>
    <w:rsid w:val="00155BB9"/>
    <w:rPr>
      <w:sz w:val="20"/>
      <w:szCs w:val="20"/>
    </w:rPr>
  </w:style>
  <w:style w:type="character" w:customStyle="1" w:styleId="CommentTextChar">
    <w:name w:val="Comment Text Char"/>
    <w:basedOn w:val="DefaultParagraphFont"/>
    <w:link w:val="CommentText"/>
    <w:uiPriority w:val="99"/>
    <w:semiHidden/>
    <w:rsid w:val="00155BB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55BB9"/>
    <w:rPr>
      <w:b/>
      <w:bCs/>
    </w:rPr>
  </w:style>
  <w:style w:type="character" w:customStyle="1" w:styleId="CommentSubjectChar">
    <w:name w:val="Comment Subject Char"/>
    <w:basedOn w:val="CommentTextChar"/>
    <w:link w:val="CommentSubject"/>
    <w:uiPriority w:val="99"/>
    <w:semiHidden/>
    <w:rsid w:val="00155BB9"/>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e.com.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506E-54B4-478A-8265-478531DE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Generic Terms and Conditions - Game of Chance (July 2014)</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Terms and Conditions - Game of Chance (July 2014)</dc:title>
  <dc:creator>KBRIGHAM</dc:creator>
  <cp:lastModifiedBy>Campbell, Sarah</cp:lastModifiedBy>
  <cp:revision>3</cp:revision>
  <cp:lastPrinted>2019-10-22T04:12:00Z</cp:lastPrinted>
  <dcterms:created xsi:type="dcterms:W3CDTF">2019-11-28T02:23:00Z</dcterms:created>
  <dcterms:modified xsi:type="dcterms:W3CDTF">2019-11-28T02:24:00Z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Microsoft® Word 2013</vt:lpwstr>
  </property>
  <property fmtid="{D5CDD505-2E9C-101B-9397-08002B2CF9AE}" pid="4" name="LastSaved">
    <vt:filetime>2019-07-10T00:00:00Z</vt:filetime>
  </property>
</Properties>
</file>